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6E6C6" w14:textId="60B01E72" w:rsidR="00602455" w:rsidRPr="00DE3C71" w:rsidRDefault="00A875FC" w:rsidP="004954CC">
      <w:pPr>
        <w:spacing w:line="360" w:lineRule="auto"/>
        <w:jc w:val="center"/>
        <w:rPr>
          <w:b/>
          <w:bCs/>
          <w:sz w:val="24"/>
          <w:szCs w:val="24"/>
        </w:rPr>
      </w:pPr>
      <w:r w:rsidRPr="00DE3C71">
        <w:rPr>
          <w:b/>
          <w:bCs/>
          <w:sz w:val="24"/>
          <w:szCs w:val="24"/>
        </w:rPr>
        <w:t>STANDARD OPERATING PROCEDURE</w:t>
      </w:r>
    </w:p>
    <w:p w14:paraId="79002DD7" w14:textId="1ACD9C68" w:rsidR="00602455" w:rsidRPr="00DE3C71" w:rsidRDefault="00EA08AC" w:rsidP="004954CC">
      <w:pPr>
        <w:spacing w:line="360" w:lineRule="auto"/>
        <w:jc w:val="center"/>
        <w:rPr>
          <w:b/>
          <w:bCs/>
          <w:sz w:val="24"/>
          <w:szCs w:val="24"/>
        </w:rPr>
      </w:pPr>
      <w:r w:rsidRPr="00DE3C71">
        <w:rPr>
          <w:b/>
          <w:bCs/>
          <w:sz w:val="24"/>
          <w:szCs w:val="24"/>
        </w:rPr>
        <w:t>Shellback</w:t>
      </w:r>
      <w:r w:rsidR="00473A88" w:rsidRPr="00DE3C71">
        <w:rPr>
          <w:b/>
          <w:bCs/>
          <w:sz w:val="24"/>
          <w:szCs w:val="24"/>
        </w:rPr>
        <w:t xml:space="preserve"> Spin Rinser</w:t>
      </w:r>
      <w:r w:rsidR="00FF527F" w:rsidRPr="00DE3C71">
        <w:rPr>
          <w:b/>
          <w:bCs/>
          <w:sz w:val="24"/>
          <w:szCs w:val="24"/>
        </w:rPr>
        <w:t>-</w:t>
      </w:r>
      <w:r w:rsidR="00473A88" w:rsidRPr="00DE3C71">
        <w:rPr>
          <w:b/>
          <w:bCs/>
          <w:sz w:val="24"/>
          <w:szCs w:val="24"/>
        </w:rPr>
        <w:t>Dryer</w:t>
      </w:r>
    </w:p>
    <w:p w14:paraId="16EB9150" w14:textId="77777777" w:rsidR="00602455" w:rsidRDefault="00602455" w:rsidP="004954CC">
      <w:pPr>
        <w:spacing w:line="360" w:lineRule="auto"/>
        <w:rPr>
          <w:sz w:val="24"/>
          <w:szCs w:val="24"/>
        </w:rPr>
      </w:pPr>
    </w:p>
    <w:p w14:paraId="66325572" w14:textId="77777777" w:rsidR="00602455" w:rsidRPr="00DE3C71" w:rsidRDefault="00602455" w:rsidP="004954CC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24"/>
          <w:szCs w:val="24"/>
        </w:rPr>
      </w:pPr>
      <w:r w:rsidRPr="00DE3C71">
        <w:rPr>
          <w:b/>
          <w:bCs/>
          <w:sz w:val="24"/>
          <w:szCs w:val="24"/>
        </w:rPr>
        <w:t>SCOPE</w:t>
      </w:r>
    </w:p>
    <w:p w14:paraId="3404D6C6" w14:textId="62454E8D" w:rsidR="000F5286" w:rsidRPr="001F29EC" w:rsidRDefault="00C2000E" w:rsidP="001F29EC">
      <w:pPr>
        <w:spacing w:line="360" w:lineRule="auto"/>
        <w:ind w:left="360"/>
        <w:jc w:val="both"/>
        <w:rPr>
          <w:sz w:val="24"/>
          <w:szCs w:val="24"/>
        </w:rPr>
      </w:pPr>
      <w:r w:rsidRPr="001F29EC">
        <w:rPr>
          <w:sz w:val="24"/>
          <w:szCs w:val="24"/>
        </w:rPr>
        <w:t xml:space="preserve">The purpose of this document is to describe requirements and basic operating </w:t>
      </w:r>
      <w:r w:rsidR="001F29EC" w:rsidRPr="001F29EC">
        <w:rPr>
          <w:sz w:val="24"/>
          <w:szCs w:val="24"/>
        </w:rPr>
        <w:t xml:space="preserve">instructions </w:t>
      </w:r>
      <w:r w:rsidR="001F29EC">
        <w:rPr>
          <w:sz w:val="24"/>
          <w:szCs w:val="24"/>
        </w:rPr>
        <w:t>for</w:t>
      </w:r>
      <w:r w:rsidRPr="001F29EC">
        <w:rPr>
          <w:sz w:val="24"/>
          <w:szCs w:val="24"/>
        </w:rPr>
        <w:t xml:space="preserve"> the </w:t>
      </w:r>
      <w:r w:rsidR="00FF527F" w:rsidRPr="001F29EC">
        <w:rPr>
          <w:sz w:val="24"/>
          <w:szCs w:val="24"/>
        </w:rPr>
        <w:t>Shellback Spin Rinser-Dryer</w:t>
      </w:r>
      <w:r w:rsidRPr="001F29EC">
        <w:rPr>
          <w:sz w:val="24"/>
          <w:szCs w:val="24"/>
        </w:rPr>
        <w:t xml:space="preserve">.  This tool is intended </w:t>
      </w:r>
      <w:r w:rsidR="00FF527F" w:rsidRPr="001F29EC">
        <w:rPr>
          <w:sz w:val="24"/>
          <w:szCs w:val="24"/>
        </w:rPr>
        <w:t>for</w:t>
      </w:r>
      <w:r w:rsidR="00AF4C92" w:rsidRPr="001F29EC">
        <w:rPr>
          <w:sz w:val="24"/>
          <w:szCs w:val="24"/>
        </w:rPr>
        <w:t xml:space="preserve"> </w:t>
      </w:r>
      <w:r w:rsidR="00FF527F" w:rsidRPr="001F29EC">
        <w:rPr>
          <w:sz w:val="24"/>
          <w:szCs w:val="24"/>
        </w:rPr>
        <w:t xml:space="preserve">cleaning </w:t>
      </w:r>
      <w:r w:rsidR="00AF4C92" w:rsidRPr="001F29EC">
        <w:rPr>
          <w:sz w:val="24"/>
          <w:szCs w:val="24"/>
        </w:rPr>
        <w:t xml:space="preserve">wafers by rinsing with deionized water and </w:t>
      </w:r>
      <w:r w:rsidR="00FF3DB7" w:rsidRPr="001F29EC">
        <w:rPr>
          <w:sz w:val="24"/>
          <w:szCs w:val="24"/>
        </w:rPr>
        <w:t>subsequently</w:t>
      </w:r>
      <w:r w:rsidR="00AF4C92" w:rsidRPr="001F29EC">
        <w:rPr>
          <w:sz w:val="24"/>
          <w:szCs w:val="24"/>
        </w:rPr>
        <w:t xml:space="preserve"> drying under an inert nitrogen atmosphere</w:t>
      </w:r>
      <w:r w:rsidR="00FF3DB7" w:rsidRPr="001F29EC">
        <w:rPr>
          <w:sz w:val="24"/>
          <w:szCs w:val="24"/>
        </w:rPr>
        <w:t xml:space="preserve"> in a single processing chamber</w:t>
      </w:r>
      <w:r w:rsidR="00AF4C92" w:rsidRPr="001F29EC">
        <w:rPr>
          <w:sz w:val="24"/>
          <w:szCs w:val="24"/>
        </w:rPr>
        <w:t>.</w:t>
      </w:r>
    </w:p>
    <w:p w14:paraId="15AB8A78" w14:textId="255B6254" w:rsidR="00F40CAD" w:rsidRPr="00DE3C71" w:rsidRDefault="00602455" w:rsidP="00FF3DB7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24"/>
          <w:szCs w:val="24"/>
        </w:rPr>
      </w:pPr>
      <w:r w:rsidRPr="00DE3C71">
        <w:rPr>
          <w:b/>
          <w:bCs/>
          <w:sz w:val="24"/>
          <w:szCs w:val="24"/>
        </w:rPr>
        <w:t>SAFETY</w:t>
      </w:r>
    </w:p>
    <w:p w14:paraId="0FF6BB31" w14:textId="6FD11DCB" w:rsidR="00FF3DB7" w:rsidRPr="001F29EC" w:rsidRDefault="00FF3DB7" w:rsidP="001F29EC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1F29EC">
        <w:rPr>
          <w:sz w:val="24"/>
          <w:szCs w:val="24"/>
        </w:rPr>
        <w:t xml:space="preserve">Operation of the Spin </w:t>
      </w:r>
      <w:proofErr w:type="spellStart"/>
      <w:r w:rsidRPr="001F29EC">
        <w:rPr>
          <w:sz w:val="24"/>
          <w:szCs w:val="24"/>
        </w:rPr>
        <w:t>Rinser</w:t>
      </w:r>
      <w:proofErr w:type="spellEnd"/>
      <w:r w:rsidRPr="001F29EC">
        <w:rPr>
          <w:sz w:val="24"/>
          <w:szCs w:val="24"/>
        </w:rPr>
        <w:t>-Dryer should be performed in ‘</w:t>
      </w:r>
      <w:r w:rsidR="00D7221D">
        <w:rPr>
          <w:sz w:val="24"/>
          <w:szCs w:val="24"/>
        </w:rPr>
        <w:t>Process</w:t>
      </w:r>
      <w:r w:rsidRPr="001F29EC">
        <w:rPr>
          <w:sz w:val="24"/>
          <w:szCs w:val="24"/>
        </w:rPr>
        <w:t>” mode.</w:t>
      </w:r>
    </w:p>
    <w:p w14:paraId="1DCA7685" w14:textId="53762C6E" w:rsidR="00FF3DB7" w:rsidRDefault="00531F04" w:rsidP="00E20120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531F04">
        <w:rPr>
          <w:sz w:val="24"/>
          <w:szCs w:val="24"/>
        </w:rPr>
        <w:t xml:space="preserve">Only use wafer cassettes provided by </w:t>
      </w:r>
      <w:r>
        <w:rPr>
          <w:sz w:val="24"/>
          <w:szCs w:val="24"/>
        </w:rPr>
        <w:t>AFNF</w:t>
      </w:r>
      <w:r w:rsidRPr="00531F04">
        <w:rPr>
          <w:sz w:val="24"/>
          <w:szCs w:val="24"/>
        </w:rPr>
        <w:t xml:space="preserve"> that are specifically intended for SRD use.</w:t>
      </w:r>
    </w:p>
    <w:p w14:paraId="14787DEE" w14:textId="390F04C7" w:rsidR="009110EC" w:rsidRDefault="009110EC" w:rsidP="00E20120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9110EC">
        <w:rPr>
          <w:sz w:val="24"/>
          <w:szCs w:val="24"/>
        </w:rPr>
        <w:t>Ensure all substrates fit completely inside the designated cassette. Loose pieces or partial wafers are not permitted</w:t>
      </w:r>
      <w:r>
        <w:rPr>
          <w:sz w:val="24"/>
          <w:szCs w:val="24"/>
        </w:rPr>
        <w:t>.</w:t>
      </w:r>
    </w:p>
    <w:p w14:paraId="57E47540" w14:textId="2DE82C5D" w:rsidR="00531F04" w:rsidRDefault="00531F04" w:rsidP="00B63645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 acids, bases and other solvents are allowed to use in the tool.</w:t>
      </w:r>
    </w:p>
    <w:p w14:paraId="4E56CCC8" w14:textId="3FA1DE76" w:rsidR="009110EC" w:rsidRDefault="009110EC" w:rsidP="00B63645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Never run a process without a wafer cassette.</w:t>
      </w:r>
    </w:p>
    <w:p w14:paraId="39614D45" w14:textId="424213D7" w:rsidR="00FB0789" w:rsidRDefault="00FB0789" w:rsidP="00B63645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FB0789">
        <w:rPr>
          <w:sz w:val="24"/>
          <w:szCs w:val="24"/>
        </w:rPr>
        <w:t>Always wear clean gloves when operating the tool’s touch screen panel.</w:t>
      </w:r>
    </w:p>
    <w:p w14:paraId="57287746" w14:textId="18E86B94" w:rsidR="00230252" w:rsidRPr="00B63645" w:rsidRDefault="00230252" w:rsidP="00B63645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230252">
        <w:rPr>
          <w:sz w:val="24"/>
          <w:szCs w:val="24"/>
        </w:rPr>
        <w:t>Do not leave the equipment unattended</w:t>
      </w:r>
      <w:r>
        <w:rPr>
          <w:sz w:val="24"/>
          <w:szCs w:val="24"/>
        </w:rPr>
        <w:t xml:space="preserve"> during the process.</w:t>
      </w:r>
    </w:p>
    <w:p w14:paraId="36AF3A31" w14:textId="35D56DDD" w:rsidR="00602455" w:rsidRPr="001F6C28" w:rsidRDefault="00602455" w:rsidP="004954CC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24"/>
          <w:szCs w:val="24"/>
        </w:rPr>
      </w:pPr>
      <w:r w:rsidRPr="001F6C28">
        <w:rPr>
          <w:b/>
          <w:bCs/>
          <w:sz w:val="24"/>
          <w:szCs w:val="24"/>
        </w:rPr>
        <w:t>APPLICABLE DOCUMENTS, MATERIALS AND REQUIREMENTS</w:t>
      </w:r>
    </w:p>
    <w:p w14:paraId="51A7130B" w14:textId="77777777" w:rsidR="001F29EC" w:rsidRDefault="002F3C64" w:rsidP="001F29EC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 w:rsidRPr="001F29EC">
        <w:rPr>
          <w:sz w:val="24"/>
          <w:szCs w:val="24"/>
        </w:rPr>
        <w:t xml:space="preserve">Please speak with the Staff </w:t>
      </w:r>
      <w:r w:rsidR="00531F04" w:rsidRPr="001F29EC">
        <w:rPr>
          <w:sz w:val="24"/>
          <w:szCs w:val="24"/>
        </w:rPr>
        <w:t>if you need to use your own recipe</w:t>
      </w:r>
      <w:r w:rsidR="001F29EC" w:rsidRPr="001F29EC">
        <w:rPr>
          <w:sz w:val="24"/>
          <w:szCs w:val="24"/>
        </w:rPr>
        <w:t>.</w:t>
      </w:r>
    </w:p>
    <w:p w14:paraId="114BC6FA" w14:textId="12B555BE" w:rsidR="001F29EC" w:rsidRPr="001F29EC" w:rsidRDefault="001F29EC" w:rsidP="001F29EC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 w:rsidRPr="001F29EC">
        <w:rPr>
          <w:sz w:val="24"/>
          <w:szCs w:val="24"/>
        </w:rPr>
        <w:t>Ask AggieFab staff for complete manual of the system.</w:t>
      </w:r>
    </w:p>
    <w:p w14:paraId="6773C3F9" w14:textId="77777777" w:rsidR="002F3C64" w:rsidRDefault="002F3C64" w:rsidP="004954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1CCCFB" w14:textId="10A67F74" w:rsidR="002F3C64" w:rsidRPr="001F6C28" w:rsidRDefault="002F3C64" w:rsidP="004954CC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24"/>
          <w:szCs w:val="24"/>
        </w:rPr>
      </w:pPr>
      <w:r w:rsidRPr="001F6C28">
        <w:rPr>
          <w:b/>
          <w:bCs/>
          <w:sz w:val="24"/>
          <w:szCs w:val="24"/>
        </w:rPr>
        <w:lastRenderedPageBreak/>
        <w:t>TOOL OVERVIEW</w:t>
      </w:r>
    </w:p>
    <w:p w14:paraId="282DDC24" w14:textId="6E3DAEC5" w:rsidR="002F3C64" w:rsidRDefault="001F29EC" w:rsidP="001F29EC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 w:rsidRPr="001F29EC">
        <w:rPr>
          <w:sz w:val="24"/>
          <w:szCs w:val="24"/>
        </w:rPr>
        <w:t>The system is configured to accommodate 76.2 mm, 100 mm, 150 mm, and 200 mm wafers</w:t>
      </w:r>
      <w:r>
        <w:rPr>
          <w:sz w:val="24"/>
          <w:szCs w:val="24"/>
        </w:rPr>
        <w:t>.</w:t>
      </w:r>
    </w:p>
    <w:p w14:paraId="6D0C307F" w14:textId="35ED0BE8" w:rsidR="001F29EC" w:rsidRDefault="001F29EC" w:rsidP="001F29EC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</w:t>
      </w:r>
      <w:r w:rsidRPr="001F29EC">
        <w:rPr>
          <w:sz w:val="24"/>
          <w:szCs w:val="24"/>
        </w:rPr>
        <w:t xml:space="preserve">otors marked 0-25 means then can run 0-25 wafers. </w:t>
      </w:r>
      <w:r w:rsidR="00756273">
        <w:rPr>
          <w:sz w:val="24"/>
          <w:szCs w:val="24"/>
        </w:rPr>
        <w:t>Do not load more wafers.</w:t>
      </w:r>
    </w:p>
    <w:p w14:paraId="32B44C86" w14:textId="5EB6727D" w:rsidR="001F29EC" w:rsidRPr="001F29EC" w:rsidRDefault="001F29EC" w:rsidP="001F29EC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If using wafers with flats, </w:t>
      </w:r>
      <w:r w:rsidRPr="001F29EC">
        <w:rPr>
          <w:sz w:val="24"/>
          <w:szCs w:val="24"/>
        </w:rPr>
        <w:t>place</w:t>
      </w:r>
      <w:r>
        <w:rPr>
          <w:sz w:val="24"/>
          <w:szCs w:val="24"/>
        </w:rPr>
        <w:t xml:space="preserve"> the</w:t>
      </w:r>
      <w:r w:rsidR="009110EC">
        <w:rPr>
          <w:sz w:val="24"/>
          <w:szCs w:val="24"/>
        </w:rPr>
        <w:t>m</w:t>
      </w:r>
      <w:r w:rsidRPr="001F29EC">
        <w:rPr>
          <w:sz w:val="24"/>
          <w:szCs w:val="24"/>
        </w:rPr>
        <w:t xml:space="preserve"> </w:t>
      </w:r>
      <w:r w:rsidR="00D64F91">
        <w:rPr>
          <w:sz w:val="24"/>
          <w:szCs w:val="24"/>
        </w:rPr>
        <w:t>‘up’</w:t>
      </w:r>
      <w:r w:rsidRPr="001F29EC">
        <w:rPr>
          <w:sz w:val="24"/>
          <w:szCs w:val="24"/>
        </w:rPr>
        <w:t xml:space="preserve"> but will rotate during process.</w:t>
      </w:r>
    </w:p>
    <w:p w14:paraId="488C4E32" w14:textId="0C144161" w:rsidR="00602455" w:rsidRPr="001F6C28" w:rsidRDefault="00602455" w:rsidP="004954CC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24"/>
          <w:szCs w:val="24"/>
        </w:rPr>
      </w:pPr>
      <w:r w:rsidRPr="001F6C28">
        <w:rPr>
          <w:b/>
          <w:bCs/>
          <w:sz w:val="24"/>
          <w:szCs w:val="24"/>
        </w:rPr>
        <w:t>OPERATION</w:t>
      </w:r>
    </w:p>
    <w:p w14:paraId="0DE2D800" w14:textId="77777777" w:rsidR="00756273" w:rsidRPr="00D64F91" w:rsidRDefault="00756273" w:rsidP="00756273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D64F91">
        <w:rPr>
          <w:sz w:val="24"/>
          <w:szCs w:val="24"/>
        </w:rPr>
        <w:t xml:space="preserve">Select the appropriate SRD unit based on wafer size. </w:t>
      </w:r>
    </w:p>
    <w:p w14:paraId="2232B916" w14:textId="77777777" w:rsidR="00F270A5" w:rsidRPr="00991AF7" w:rsidRDefault="00756273" w:rsidP="00756273">
      <w:pPr>
        <w:pStyle w:val="ListParagraph"/>
        <w:spacing w:line="360" w:lineRule="auto"/>
        <w:rPr>
          <w:b/>
          <w:bCs/>
          <w:sz w:val="24"/>
          <w:szCs w:val="24"/>
        </w:rPr>
      </w:pPr>
      <w:r w:rsidRPr="00991AF7">
        <w:rPr>
          <w:b/>
          <w:bCs/>
          <w:sz w:val="24"/>
          <w:szCs w:val="24"/>
        </w:rPr>
        <w:t xml:space="preserve">SRD 1 </w:t>
      </w:r>
    </w:p>
    <w:p w14:paraId="25A634F2" w14:textId="77777777" w:rsidR="00F270A5" w:rsidRDefault="00756273" w:rsidP="00756273">
      <w:pPr>
        <w:pStyle w:val="ListParagraph"/>
        <w:spacing w:line="360" w:lineRule="auto"/>
        <w:rPr>
          <w:sz w:val="24"/>
          <w:szCs w:val="24"/>
        </w:rPr>
      </w:pPr>
      <w:r w:rsidRPr="00D64F91">
        <w:rPr>
          <w:sz w:val="24"/>
          <w:szCs w:val="24"/>
        </w:rPr>
        <w:t xml:space="preserve">(Upper Unit): </w:t>
      </w:r>
      <w:r w:rsidR="00F270A5" w:rsidRPr="00D64F91">
        <w:rPr>
          <w:sz w:val="24"/>
          <w:szCs w:val="24"/>
        </w:rPr>
        <w:t xml:space="preserve">dedicated to 76.2 mm (3”) substrates. </w:t>
      </w:r>
    </w:p>
    <w:p w14:paraId="58100DF1" w14:textId="4C747F1B" w:rsidR="00756273" w:rsidRPr="00D64F91" w:rsidRDefault="00F270A5" w:rsidP="00756273">
      <w:pPr>
        <w:pStyle w:val="ListParagraph"/>
        <w:spacing w:line="360" w:lineRule="auto"/>
        <w:rPr>
          <w:sz w:val="24"/>
          <w:szCs w:val="24"/>
        </w:rPr>
      </w:pPr>
      <w:r w:rsidRPr="00D64F91">
        <w:rPr>
          <w:sz w:val="24"/>
          <w:szCs w:val="24"/>
        </w:rPr>
        <w:t xml:space="preserve">(Lower Unit): dedicated to </w:t>
      </w:r>
      <w:r>
        <w:rPr>
          <w:sz w:val="24"/>
          <w:szCs w:val="24"/>
        </w:rPr>
        <w:t>20</w:t>
      </w:r>
      <w:r w:rsidRPr="00D64F91">
        <w:rPr>
          <w:sz w:val="24"/>
          <w:szCs w:val="24"/>
        </w:rPr>
        <w:t>0 mm (</w:t>
      </w:r>
      <w:r>
        <w:rPr>
          <w:sz w:val="24"/>
          <w:szCs w:val="24"/>
        </w:rPr>
        <w:t>8</w:t>
      </w:r>
      <w:r w:rsidRPr="00D64F91">
        <w:rPr>
          <w:sz w:val="24"/>
          <w:szCs w:val="24"/>
        </w:rPr>
        <w:t>”) substrates.</w:t>
      </w:r>
    </w:p>
    <w:p w14:paraId="531B9E59" w14:textId="77777777" w:rsidR="00F270A5" w:rsidRPr="00991AF7" w:rsidRDefault="00756273" w:rsidP="00F270A5">
      <w:pPr>
        <w:pStyle w:val="ListParagraph"/>
        <w:spacing w:line="360" w:lineRule="auto"/>
        <w:rPr>
          <w:b/>
          <w:bCs/>
          <w:sz w:val="24"/>
          <w:szCs w:val="24"/>
        </w:rPr>
      </w:pPr>
      <w:r w:rsidRPr="00991AF7">
        <w:rPr>
          <w:b/>
          <w:bCs/>
          <w:sz w:val="24"/>
          <w:szCs w:val="24"/>
        </w:rPr>
        <w:t xml:space="preserve">SRD 2 </w:t>
      </w:r>
    </w:p>
    <w:p w14:paraId="6019C47A" w14:textId="4EC9C19D" w:rsidR="00F270A5" w:rsidRDefault="00756273" w:rsidP="00F270A5">
      <w:pPr>
        <w:pStyle w:val="ListParagraph"/>
        <w:spacing w:line="360" w:lineRule="auto"/>
        <w:rPr>
          <w:sz w:val="24"/>
          <w:szCs w:val="24"/>
        </w:rPr>
      </w:pPr>
      <w:r w:rsidRPr="00D64F91">
        <w:rPr>
          <w:sz w:val="24"/>
          <w:szCs w:val="24"/>
        </w:rPr>
        <w:t xml:space="preserve">(Upper Unit): </w:t>
      </w:r>
      <w:r w:rsidR="00F270A5" w:rsidRPr="00D64F91">
        <w:rPr>
          <w:sz w:val="24"/>
          <w:szCs w:val="24"/>
        </w:rPr>
        <w:t>dedicated to 100 mm (4”) substrates</w:t>
      </w:r>
      <w:r w:rsidR="00F270A5">
        <w:rPr>
          <w:sz w:val="24"/>
          <w:szCs w:val="24"/>
        </w:rPr>
        <w:t>.</w:t>
      </w:r>
    </w:p>
    <w:p w14:paraId="6A25D7C5" w14:textId="476FBECE" w:rsidR="00F270A5" w:rsidRPr="00D64F91" w:rsidRDefault="00F270A5" w:rsidP="00F270A5">
      <w:pPr>
        <w:pStyle w:val="ListParagraph"/>
        <w:spacing w:line="360" w:lineRule="auto"/>
        <w:rPr>
          <w:sz w:val="24"/>
          <w:szCs w:val="24"/>
        </w:rPr>
      </w:pPr>
      <w:r w:rsidRPr="00D64F91">
        <w:rPr>
          <w:sz w:val="24"/>
          <w:szCs w:val="24"/>
        </w:rPr>
        <w:t xml:space="preserve"> (lower Unit): dedicated to </w:t>
      </w:r>
      <w:r>
        <w:rPr>
          <w:sz w:val="24"/>
          <w:szCs w:val="24"/>
        </w:rPr>
        <w:t>150</w:t>
      </w:r>
      <w:r w:rsidRPr="00D64F91">
        <w:rPr>
          <w:sz w:val="24"/>
          <w:szCs w:val="24"/>
        </w:rPr>
        <w:t xml:space="preserve"> mm (</w:t>
      </w:r>
      <w:r>
        <w:rPr>
          <w:sz w:val="24"/>
          <w:szCs w:val="24"/>
        </w:rPr>
        <w:t>6</w:t>
      </w:r>
      <w:r w:rsidRPr="00D64F91">
        <w:rPr>
          <w:sz w:val="24"/>
          <w:szCs w:val="24"/>
        </w:rPr>
        <w:t xml:space="preserve">”) substrates.  </w:t>
      </w:r>
    </w:p>
    <w:p w14:paraId="6EF803F7" w14:textId="2981D484" w:rsidR="00756273" w:rsidRPr="00D64F91" w:rsidRDefault="00756273" w:rsidP="00756273">
      <w:pPr>
        <w:pStyle w:val="ListParagraph"/>
        <w:spacing w:line="360" w:lineRule="auto"/>
        <w:rPr>
          <w:sz w:val="24"/>
          <w:szCs w:val="24"/>
        </w:rPr>
      </w:pPr>
    </w:p>
    <w:p w14:paraId="45AB8738" w14:textId="171A81F3" w:rsidR="00A72668" w:rsidRDefault="00A72668" w:rsidP="00473A88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D64F91">
        <w:rPr>
          <w:sz w:val="24"/>
          <w:szCs w:val="24"/>
        </w:rPr>
        <w:t>Turn on iLab</w:t>
      </w:r>
    </w:p>
    <w:p w14:paraId="2EF2DC4B" w14:textId="33D48182" w:rsidR="00644EF4" w:rsidRDefault="00644EF4" w:rsidP="00644EF4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An</w:t>
      </w:r>
      <w:r w:rsidRPr="00644EF4">
        <w:rPr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 w:rsidRPr="00644EF4">
        <w:rPr>
          <w:sz w:val="24"/>
          <w:szCs w:val="24"/>
        </w:rPr>
        <w:t>Emergency Off</w:t>
      </w:r>
      <w:r>
        <w:rPr>
          <w:sz w:val="24"/>
          <w:szCs w:val="24"/>
        </w:rPr>
        <w:t>’</w:t>
      </w:r>
      <w:r w:rsidRPr="00644EF4">
        <w:rPr>
          <w:sz w:val="24"/>
          <w:szCs w:val="24"/>
        </w:rPr>
        <w:t xml:space="preserve"> alarm may be displayed.</w:t>
      </w:r>
    </w:p>
    <w:p w14:paraId="483220AE" w14:textId="2A887C2C" w:rsidR="00230252" w:rsidRPr="00644EF4" w:rsidRDefault="00230252" w:rsidP="00230252">
      <w:pPr>
        <w:pStyle w:val="ListParagraph"/>
        <w:spacing w:line="360" w:lineRule="auto"/>
        <w:jc w:val="center"/>
        <w:rPr>
          <w:sz w:val="24"/>
          <w:szCs w:val="24"/>
        </w:rPr>
      </w:pPr>
      <w:r w:rsidRPr="00D64F91">
        <w:rPr>
          <w:noProof/>
        </w:rPr>
        <w:drawing>
          <wp:inline distT="0" distB="0" distL="0" distR="0" wp14:anchorId="511073B5" wp14:editId="2EF6DF9C">
            <wp:extent cx="2218265" cy="1663700"/>
            <wp:effectExtent l="0" t="0" r="0" b="0"/>
            <wp:docPr id="10318285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45" cy="167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ABD0" w14:textId="4877C29D" w:rsidR="00644EF4" w:rsidRPr="00644EF4" w:rsidRDefault="00644EF4" w:rsidP="00644EF4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644EF4">
        <w:rPr>
          <w:sz w:val="24"/>
          <w:szCs w:val="24"/>
        </w:rPr>
        <w:t xml:space="preserve">Click </w:t>
      </w:r>
      <w:r>
        <w:rPr>
          <w:sz w:val="24"/>
          <w:szCs w:val="24"/>
        </w:rPr>
        <w:t>‘</w:t>
      </w:r>
      <w:r w:rsidRPr="00644EF4">
        <w:rPr>
          <w:sz w:val="24"/>
          <w:szCs w:val="24"/>
        </w:rPr>
        <w:t>Reset</w:t>
      </w:r>
      <w:r>
        <w:rPr>
          <w:sz w:val="24"/>
          <w:szCs w:val="24"/>
        </w:rPr>
        <w:t>’</w:t>
      </w:r>
      <w:r w:rsidRPr="00644EF4">
        <w:rPr>
          <w:sz w:val="24"/>
          <w:szCs w:val="24"/>
        </w:rPr>
        <w:t xml:space="preserve"> </w:t>
      </w:r>
    </w:p>
    <w:p w14:paraId="487800BF" w14:textId="6DB3308B" w:rsidR="00644EF4" w:rsidRDefault="00075B2F" w:rsidP="00644EF4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A320B" wp14:editId="69B97830">
                <wp:simplePos x="0" y="0"/>
                <wp:positionH relativeFrom="column">
                  <wp:posOffset>330200</wp:posOffset>
                </wp:positionH>
                <wp:positionV relativeFrom="paragraph">
                  <wp:posOffset>224155</wp:posOffset>
                </wp:positionV>
                <wp:extent cx="1676400" cy="723900"/>
                <wp:effectExtent l="0" t="0" r="19050" b="19050"/>
                <wp:wrapNone/>
                <wp:docPr id="187478959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6E085" id="Rectangle 21" o:spid="_x0000_s1026" style="position:absolute;margin-left:26pt;margin-top:17.65pt;width:132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" filled="f" strokecolor="black [3213]" strokeweight="1pt"/>
            </w:pict>
          </mc:Fallback>
        </mc:AlternateContent>
      </w:r>
      <w:r w:rsidR="00644EF4" w:rsidRPr="00644EF4">
        <w:rPr>
          <w:sz w:val="24"/>
          <w:szCs w:val="24"/>
        </w:rPr>
        <w:t xml:space="preserve">Log in using the credentials: </w:t>
      </w:r>
    </w:p>
    <w:p w14:paraId="1FBBF317" w14:textId="50333108" w:rsidR="00644EF4" w:rsidRDefault="00644EF4" w:rsidP="00644EF4">
      <w:pPr>
        <w:pStyle w:val="ListParagraph"/>
        <w:spacing w:line="360" w:lineRule="auto"/>
        <w:rPr>
          <w:sz w:val="24"/>
          <w:szCs w:val="24"/>
        </w:rPr>
      </w:pPr>
      <w:r w:rsidRPr="00644EF4">
        <w:rPr>
          <w:sz w:val="24"/>
          <w:szCs w:val="24"/>
        </w:rPr>
        <w:t xml:space="preserve">Username: </w:t>
      </w:r>
      <w:r w:rsidRPr="00644EF4">
        <w:rPr>
          <w:b/>
          <w:bCs/>
          <w:sz w:val="24"/>
          <w:szCs w:val="24"/>
        </w:rPr>
        <w:t>Process</w:t>
      </w:r>
    </w:p>
    <w:p w14:paraId="75030911" w14:textId="3EC17BEC" w:rsidR="00644EF4" w:rsidRDefault="00644EF4" w:rsidP="00644EF4">
      <w:pPr>
        <w:pStyle w:val="ListParagraph"/>
        <w:spacing w:line="36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Password: </w:t>
      </w:r>
      <w:r w:rsidRPr="00644EF4">
        <w:rPr>
          <w:b/>
          <w:bCs/>
          <w:sz w:val="24"/>
          <w:szCs w:val="24"/>
        </w:rPr>
        <w:t>process</w:t>
      </w:r>
    </w:p>
    <w:p w14:paraId="1D57215D" w14:textId="6859DB3C" w:rsidR="00230252" w:rsidRPr="00644EF4" w:rsidRDefault="00230252" w:rsidP="00230252">
      <w:pPr>
        <w:pStyle w:val="ListParagraph"/>
        <w:spacing w:line="360" w:lineRule="auto"/>
        <w:jc w:val="center"/>
        <w:rPr>
          <w:sz w:val="24"/>
          <w:szCs w:val="24"/>
        </w:rPr>
      </w:pPr>
      <w:r w:rsidRPr="00D64F91">
        <w:rPr>
          <w:noProof/>
          <w:sz w:val="24"/>
          <w:szCs w:val="24"/>
        </w:rPr>
        <w:lastRenderedPageBreak/>
        <w:drawing>
          <wp:inline distT="0" distB="0" distL="0" distR="0" wp14:anchorId="5A3C76AB" wp14:editId="5CA17136">
            <wp:extent cx="2777067" cy="2082800"/>
            <wp:effectExtent l="0" t="0" r="4445" b="0"/>
            <wp:docPr id="6359430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00" cy="20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007C0" w14:textId="6DE3F106" w:rsidR="00644EF4" w:rsidRDefault="00644EF4" w:rsidP="00644EF4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644EF4">
        <w:rPr>
          <w:sz w:val="24"/>
          <w:szCs w:val="24"/>
        </w:rPr>
        <w:t>After logging in, navigate to the Alarms tab.</w:t>
      </w:r>
    </w:p>
    <w:p w14:paraId="0289AA16" w14:textId="5B5EE6BC" w:rsidR="00230252" w:rsidRPr="00644EF4" w:rsidRDefault="00230252" w:rsidP="00230252">
      <w:pPr>
        <w:pStyle w:val="ListParagraph"/>
        <w:spacing w:line="360" w:lineRule="auto"/>
        <w:jc w:val="center"/>
        <w:rPr>
          <w:sz w:val="24"/>
          <w:szCs w:val="24"/>
        </w:rPr>
      </w:pPr>
      <w:r w:rsidRPr="00D64F91">
        <w:rPr>
          <w:noProof/>
          <w:sz w:val="24"/>
          <w:szCs w:val="24"/>
        </w:rPr>
        <w:drawing>
          <wp:inline distT="0" distB="0" distL="0" distR="0" wp14:anchorId="62C699C1" wp14:editId="2EC74D8D">
            <wp:extent cx="2829560" cy="2122170"/>
            <wp:effectExtent l="0" t="0" r="8890" b="0"/>
            <wp:docPr id="8690043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47" cy="212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2C99" w14:textId="1D2B47EE" w:rsidR="00644EF4" w:rsidRDefault="00644EF4" w:rsidP="00644EF4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644EF4">
        <w:rPr>
          <w:sz w:val="24"/>
          <w:szCs w:val="24"/>
        </w:rPr>
        <w:t xml:space="preserve">Click Reset </w:t>
      </w:r>
      <w:r>
        <w:rPr>
          <w:sz w:val="24"/>
          <w:szCs w:val="24"/>
        </w:rPr>
        <w:t xml:space="preserve">to </w:t>
      </w:r>
      <w:r w:rsidRPr="00644EF4">
        <w:rPr>
          <w:sz w:val="24"/>
          <w:szCs w:val="24"/>
        </w:rPr>
        <w:t>acknowledge and clear the alarm.</w:t>
      </w:r>
      <w:r>
        <w:rPr>
          <w:sz w:val="24"/>
          <w:szCs w:val="24"/>
        </w:rPr>
        <w:t xml:space="preserve"> </w:t>
      </w:r>
    </w:p>
    <w:p w14:paraId="494E8067" w14:textId="15B94FD9" w:rsidR="00136F92" w:rsidRDefault="00136F92" w:rsidP="00136F92">
      <w:pPr>
        <w:pStyle w:val="ListParagraph"/>
        <w:spacing w:line="360" w:lineRule="auto"/>
        <w:jc w:val="center"/>
        <w:rPr>
          <w:sz w:val="24"/>
          <w:szCs w:val="24"/>
        </w:rPr>
      </w:pPr>
      <w:r w:rsidRPr="00D64F91">
        <w:rPr>
          <w:noProof/>
          <w:sz w:val="24"/>
          <w:szCs w:val="24"/>
        </w:rPr>
        <w:drawing>
          <wp:inline distT="0" distB="0" distL="0" distR="0" wp14:anchorId="0138F966" wp14:editId="01C46F10">
            <wp:extent cx="2952750" cy="2214563"/>
            <wp:effectExtent l="0" t="0" r="0" b="0"/>
            <wp:docPr id="81046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93" cy="22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8A07" w14:textId="77777777" w:rsidR="00136F92" w:rsidRDefault="00136F92" w:rsidP="00136F92">
      <w:pPr>
        <w:pStyle w:val="ListParagraph"/>
        <w:spacing w:line="360" w:lineRule="auto"/>
        <w:jc w:val="center"/>
        <w:rPr>
          <w:sz w:val="24"/>
          <w:szCs w:val="24"/>
        </w:rPr>
      </w:pPr>
    </w:p>
    <w:p w14:paraId="721A5BE5" w14:textId="77777777" w:rsidR="00136F92" w:rsidRDefault="00136F92" w:rsidP="00136F92">
      <w:pPr>
        <w:pStyle w:val="ListParagraph"/>
        <w:spacing w:line="360" w:lineRule="auto"/>
        <w:jc w:val="center"/>
        <w:rPr>
          <w:sz w:val="24"/>
          <w:szCs w:val="24"/>
        </w:rPr>
      </w:pPr>
    </w:p>
    <w:p w14:paraId="7232D46F" w14:textId="77777777" w:rsidR="00136F92" w:rsidRDefault="00136F92" w:rsidP="00136F92">
      <w:pPr>
        <w:pStyle w:val="ListParagraph"/>
        <w:spacing w:line="360" w:lineRule="auto"/>
        <w:jc w:val="center"/>
        <w:rPr>
          <w:sz w:val="24"/>
          <w:szCs w:val="24"/>
        </w:rPr>
      </w:pPr>
    </w:p>
    <w:p w14:paraId="085868E8" w14:textId="6FECA1B4" w:rsidR="00644EF4" w:rsidRDefault="00644EF4" w:rsidP="00644EF4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644EF4">
        <w:rPr>
          <w:sz w:val="24"/>
          <w:szCs w:val="24"/>
        </w:rPr>
        <w:lastRenderedPageBreak/>
        <w:t>Navigate to the Process View tab once all alarms are cleared.</w:t>
      </w:r>
    </w:p>
    <w:p w14:paraId="49ABAC3F" w14:textId="0759101B" w:rsidR="007F018E" w:rsidRDefault="007F018E" w:rsidP="00B63F81">
      <w:pPr>
        <w:pStyle w:val="ListParagraph"/>
        <w:spacing w:line="360" w:lineRule="auto"/>
        <w:jc w:val="center"/>
        <w:rPr>
          <w:sz w:val="24"/>
          <w:szCs w:val="24"/>
        </w:rPr>
      </w:pPr>
      <w:r w:rsidRPr="00D64F91">
        <w:rPr>
          <w:noProof/>
          <w:sz w:val="24"/>
          <w:szCs w:val="24"/>
        </w:rPr>
        <w:drawing>
          <wp:inline distT="0" distB="0" distL="0" distR="0" wp14:anchorId="7ECB86D0" wp14:editId="42E4F9E0">
            <wp:extent cx="3556000" cy="2667000"/>
            <wp:effectExtent l="0" t="0" r="6350" b="0"/>
            <wp:docPr id="10524859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89" cy="26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B800" w14:textId="251B538E" w:rsidR="00136F92" w:rsidRPr="007F018E" w:rsidRDefault="00A017D6" w:rsidP="007F018E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A017D6">
        <w:rPr>
          <w:sz w:val="24"/>
          <w:szCs w:val="24"/>
        </w:rPr>
        <w:t>SRD</w:t>
      </w:r>
      <w:r w:rsidR="00924482">
        <w:rPr>
          <w:sz w:val="24"/>
          <w:szCs w:val="24"/>
        </w:rPr>
        <w:t xml:space="preserve"> </w:t>
      </w:r>
      <w:r w:rsidRPr="00A017D6">
        <w:rPr>
          <w:sz w:val="24"/>
          <w:szCs w:val="24"/>
        </w:rPr>
        <w:t>1 is the top chamber, and SRD</w:t>
      </w:r>
      <w:r w:rsidR="00924482">
        <w:rPr>
          <w:sz w:val="24"/>
          <w:szCs w:val="24"/>
        </w:rPr>
        <w:t xml:space="preserve"> </w:t>
      </w:r>
      <w:r w:rsidRPr="00A017D6">
        <w:rPr>
          <w:sz w:val="24"/>
          <w:szCs w:val="24"/>
        </w:rPr>
        <w:t>2 is the bottom chamber</w:t>
      </w:r>
      <w:r>
        <w:rPr>
          <w:sz w:val="24"/>
          <w:szCs w:val="24"/>
        </w:rPr>
        <w:t>.</w:t>
      </w:r>
      <w:r w:rsidRPr="00A017D6">
        <w:t xml:space="preserve"> </w:t>
      </w:r>
      <w:r w:rsidRPr="00A017D6">
        <w:rPr>
          <w:sz w:val="24"/>
          <w:szCs w:val="24"/>
        </w:rPr>
        <w:t xml:space="preserve">Use the </w:t>
      </w:r>
      <w:r>
        <w:rPr>
          <w:sz w:val="24"/>
          <w:szCs w:val="24"/>
        </w:rPr>
        <w:t>‘</w:t>
      </w:r>
      <w:r w:rsidRPr="00A017D6">
        <w:rPr>
          <w:sz w:val="24"/>
          <w:szCs w:val="24"/>
        </w:rPr>
        <w:t xml:space="preserve">Go </w:t>
      </w:r>
      <w:proofErr w:type="gramStart"/>
      <w:r w:rsidRPr="00A017D6"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SRD 1/2'</w:t>
      </w:r>
      <w:r w:rsidRPr="00A017D6">
        <w:rPr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 w:rsidRPr="00A017D6">
        <w:rPr>
          <w:sz w:val="24"/>
          <w:szCs w:val="24"/>
        </w:rPr>
        <w:t xml:space="preserve"> to </w:t>
      </w:r>
      <w:r>
        <w:rPr>
          <w:sz w:val="24"/>
          <w:szCs w:val="24"/>
        </w:rPr>
        <w:t>navigate</w:t>
      </w:r>
      <w:r w:rsidRPr="00A017D6">
        <w:rPr>
          <w:sz w:val="24"/>
          <w:szCs w:val="24"/>
        </w:rPr>
        <w:t xml:space="preserve"> between SRD</w:t>
      </w:r>
      <w:r w:rsidR="00924482">
        <w:rPr>
          <w:sz w:val="24"/>
          <w:szCs w:val="24"/>
        </w:rPr>
        <w:t xml:space="preserve"> </w:t>
      </w:r>
      <w:r w:rsidRPr="00A017D6">
        <w:rPr>
          <w:sz w:val="24"/>
          <w:szCs w:val="24"/>
        </w:rPr>
        <w:t>1 and SRD</w:t>
      </w:r>
      <w:r w:rsidR="00924482">
        <w:rPr>
          <w:sz w:val="24"/>
          <w:szCs w:val="24"/>
        </w:rPr>
        <w:t xml:space="preserve"> </w:t>
      </w:r>
      <w:r w:rsidRPr="00A017D6">
        <w:rPr>
          <w:sz w:val="24"/>
          <w:szCs w:val="24"/>
        </w:rPr>
        <w:t>2 as required.</w:t>
      </w:r>
    </w:p>
    <w:p w14:paraId="75B18AC1" w14:textId="7D88FE15" w:rsidR="00230252" w:rsidRPr="00230252" w:rsidRDefault="00644EF4" w:rsidP="00230252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230252">
        <w:rPr>
          <w:sz w:val="24"/>
          <w:szCs w:val="24"/>
        </w:rPr>
        <w:t xml:space="preserve">Load the wafers into the SRD chamber using the AFNF provided </w:t>
      </w:r>
      <w:r w:rsidR="00230252">
        <w:rPr>
          <w:sz w:val="24"/>
          <w:szCs w:val="24"/>
        </w:rPr>
        <w:t xml:space="preserve">PTFE </w:t>
      </w:r>
      <w:r w:rsidRPr="00230252">
        <w:rPr>
          <w:sz w:val="24"/>
          <w:szCs w:val="24"/>
        </w:rPr>
        <w:t xml:space="preserve">wafer cassette. </w:t>
      </w:r>
      <w:r w:rsidR="00230252" w:rsidRPr="00230252">
        <w:rPr>
          <w:sz w:val="24"/>
          <w:szCs w:val="24"/>
        </w:rPr>
        <w:t>Ensure wafers are placed evenly in the cassette for each chamber</w:t>
      </w:r>
      <w:r w:rsidR="00230252">
        <w:rPr>
          <w:sz w:val="24"/>
          <w:szCs w:val="24"/>
        </w:rPr>
        <w:t xml:space="preserve"> </w:t>
      </w:r>
      <w:r w:rsidR="00230252" w:rsidRPr="00230252">
        <w:rPr>
          <w:sz w:val="24"/>
          <w:szCs w:val="24"/>
        </w:rPr>
        <w:t>(best performance is achieved by loading 13 wafers evenly spaced throughout the cassette).</w:t>
      </w:r>
    </w:p>
    <w:p w14:paraId="12E7956D" w14:textId="37250420" w:rsidR="00230252" w:rsidRDefault="00644EF4" w:rsidP="00644EF4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230252">
        <w:rPr>
          <w:sz w:val="24"/>
          <w:szCs w:val="24"/>
        </w:rPr>
        <w:t xml:space="preserve">Make sure the </w:t>
      </w:r>
      <w:r w:rsidRPr="00230252">
        <w:rPr>
          <w:b/>
          <w:bCs/>
          <w:sz w:val="24"/>
          <w:szCs w:val="24"/>
        </w:rPr>
        <w:t xml:space="preserve">H-bar </w:t>
      </w:r>
      <w:r w:rsidR="00230252" w:rsidRPr="00230252">
        <w:rPr>
          <w:b/>
          <w:bCs/>
          <w:sz w:val="24"/>
          <w:szCs w:val="24"/>
        </w:rPr>
        <w:t>faces the back of the chamber</w:t>
      </w:r>
      <w:r w:rsidR="00230252">
        <w:rPr>
          <w:sz w:val="24"/>
          <w:szCs w:val="24"/>
        </w:rPr>
        <w:t xml:space="preserve"> when you load the </w:t>
      </w:r>
      <w:r w:rsidR="00230252" w:rsidRPr="00230252">
        <w:rPr>
          <w:sz w:val="24"/>
          <w:szCs w:val="24"/>
        </w:rPr>
        <w:t>wafer cassette</w:t>
      </w:r>
      <w:r w:rsidR="00230252">
        <w:rPr>
          <w:sz w:val="24"/>
          <w:szCs w:val="24"/>
        </w:rPr>
        <w:t>.</w:t>
      </w:r>
    </w:p>
    <w:p w14:paraId="1DA5EDC1" w14:textId="0B83CD5A" w:rsidR="00801758" w:rsidRDefault="00801758" w:rsidP="00644EF4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801758">
        <w:rPr>
          <w:sz w:val="24"/>
          <w:szCs w:val="24"/>
        </w:rPr>
        <w:t xml:space="preserve">Close </w:t>
      </w:r>
      <w:r>
        <w:rPr>
          <w:sz w:val="24"/>
          <w:szCs w:val="24"/>
        </w:rPr>
        <w:t xml:space="preserve">the </w:t>
      </w:r>
      <w:r w:rsidRPr="00801758">
        <w:rPr>
          <w:sz w:val="24"/>
          <w:szCs w:val="24"/>
        </w:rPr>
        <w:t>chamber lid</w:t>
      </w:r>
      <w:r>
        <w:rPr>
          <w:sz w:val="24"/>
          <w:szCs w:val="24"/>
        </w:rPr>
        <w:t>.</w:t>
      </w:r>
    </w:p>
    <w:p w14:paraId="2A379C79" w14:textId="4A15777D" w:rsidR="00136F92" w:rsidRDefault="00136F92" w:rsidP="00136F92">
      <w:pPr>
        <w:pStyle w:val="ListParagraph"/>
        <w:spacing w:line="360" w:lineRule="auto"/>
        <w:jc w:val="center"/>
        <w:rPr>
          <w:sz w:val="24"/>
          <w:szCs w:val="24"/>
        </w:rPr>
      </w:pPr>
      <w:r w:rsidRPr="00A72668">
        <w:rPr>
          <w:noProof/>
          <w:sz w:val="24"/>
          <w:szCs w:val="24"/>
        </w:rPr>
        <w:drawing>
          <wp:inline distT="0" distB="0" distL="0" distR="0" wp14:anchorId="3495D160" wp14:editId="24F7C1E6">
            <wp:extent cx="2885441" cy="2164079"/>
            <wp:effectExtent l="0" t="953" r="0" b="0"/>
            <wp:docPr id="1215922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169" cy="21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ACE7A" w14:textId="0D552E5F" w:rsidR="00136F92" w:rsidRPr="00136F92" w:rsidRDefault="00230252" w:rsidP="00136F92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Touch</w:t>
      </w:r>
      <w:r w:rsidRPr="00230252">
        <w:rPr>
          <w:sz w:val="24"/>
          <w:szCs w:val="24"/>
        </w:rPr>
        <w:t xml:space="preserve"> the folder icon </w:t>
      </w:r>
      <w:r>
        <w:rPr>
          <w:sz w:val="24"/>
          <w:szCs w:val="24"/>
        </w:rPr>
        <w:t>appeared right</w:t>
      </w:r>
      <w:r w:rsidRPr="00230252">
        <w:rPr>
          <w:sz w:val="24"/>
          <w:szCs w:val="24"/>
        </w:rPr>
        <w:t xml:space="preserve"> to the </w:t>
      </w:r>
      <w:r>
        <w:rPr>
          <w:sz w:val="24"/>
          <w:szCs w:val="24"/>
        </w:rPr>
        <w:t>‘R</w:t>
      </w:r>
      <w:r w:rsidRPr="00230252">
        <w:rPr>
          <w:sz w:val="24"/>
          <w:szCs w:val="24"/>
        </w:rPr>
        <w:t>ecipe</w:t>
      </w:r>
      <w:r>
        <w:rPr>
          <w:sz w:val="24"/>
          <w:szCs w:val="24"/>
        </w:rPr>
        <w:t>’.</w:t>
      </w:r>
    </w:p>
    <w:p w14:paraId="6FEF6AE7" w14:textId="4EDF0AE2" w:rsidR="00230252" w:rsidRDefault="00230252" w:rsidP="00230252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230252">
        <w:rPr>
          <w:sz w:val="24"/>
          <w:szCs w:val="24"/>
        </w:rPr>
        <w:lastRenderedPageBreak/>
        <w:t xml:space="preserve">Select the </w:t>
      </w:r>
      <w:r>
        <w:rPr>
          <w:sz w:val="24"/>
          <w:szCs w:val="24"/>
        </w:rPr>
        <w:t>‘</w:t>
      </w:r>
      <w:r w:rsidR="00470D57">
        <w:rPr>
          <w:sz w:val="24"/>
          <w:szCs w:val="24"/>
        </w:rPr>
        <w:t>AFNF’</w:t>
      </w:r>
      <w:r w:rsidR="006A324E">
        <w:rPr>
          <w:sz w:val="24"/>
          <w:szCs w:val="24"/>
        </w:rPr>
        <w:t xml:space="preserve"> recipe</w:t>
      </w:r>
      <w:r>
        <w:rPr>
          <w:sz w:val="24"/>
          <w:szCs w:val="24"/>
        </w:rPr>
        <w:t>.</w:t>
      </w:r>
    </w:p>
    <w:p w14:paraId="215DC04C" w14:textId="00AE64B8" w:rsidR="00136F92" w:rsidRDefault="00136F92" w:rsidP="00136F92">
      <w:pPr>
        <w:pStyle w:val="ListParagraph"/>
        <w:spacing w:line="360" w:lineRule="auto"/>
        <w:jc w:val="center"/>
        <w:rPr>
          <w:sz w:val="24"/>
          <w:szCs w:val="24"/>
        </w:rPr>
      </w:pPr>
    </w:p>
    <w:p w14:paraId="1B47BF04" w14:textId="7AD470C2" w:rsidR="0078221C" w:rsidRDefault="00334380" w:rsidP="00334380">
      <w:pPr>
        <w:pStyle w:val="ListParagraph"/>
        <w:spacing w:line="360" w:lineRule="auto"/>
        <w:jc w:val="center"/>
        <w:rPr>
          <w:sz w:val="24"/>
          <w:szCs w:val="24"/>
        </w:rPr>
      </w:pPr>
      <w:r w:rsidRPr="00334380">
        <w:rPr>
          <w:noProof/>
          <w:sz w:val="24"/>
          <w:szCs w:val="24"/>
        </w:rPr>
        <w:drawing>
          <wp:inline distT="0" distB="0" distL="0" distR="0" wp14:anchorId="487F6C47" wp14:editId="5F68C19E">
            <wp:extent cx="4083050" cy="3062288"/>
            <wp:effectExtent l="0" t="0" r="0" b="5080"/>
            <wp:docPr id="10872759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767" cy="30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FA82" w14:textId="77777777" w:rsidR="00334380" w:rsidRPr="00334380" w:rsidRDefault="00334380" w:rsidP="00334380">
      <w:pPr>
        <w:pStyle w:val="ListParagraph"/>
        <w:spacing w:line="360" w:lineRule="auto"/>
        <w:jc w:val="center"/>
        <w:rPr>
          <w:sz w:val="24"/>
          <w:szCs w:val="24"/>
        </w:rPr>
      </w:pPr>
    </w:p>
    <w:p w14:paraId="78290BD9" w14:textId="613B445A" w:rsidR="00C14184" w:rsidRDefault="00F241AE" w:rsidP="008977C6">
      <w:pPr>
        <w:pStyle w:val="ListParagraph"/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Details</w:t>
      </w:r>
      <w:r w:rsidR="006A324E">
        <w:rPr>
          <w:sz w:val="24"/>
          <w:szCs w:val="24"/>
        </w:rPr>
        <w:t xml:space="preserve"> of</w:t>
      </w:r>
      <w:r w:rsidR="00C14184">
        <w:rPr>
          <w:sz w:val="24"/>
          <w:szCs w:val="24"/>
        </w:rPr>
        <w:t xml:space="preserve"> </w:t>
      </w:r>
      <w:r w:rsidR="00470D57">
        <w:rPr>
          <w:sz w:val="24"/>
          <w:szCs w:val="24"/>
        </w:rPr>
        <w:t xml:space="preserve">AFNF </w:t>
      </w:r>
      <w:r w:rsidR="006A324E">
        <w:rPr>
          <w:sz w:val="24"/>
          <w:szCs w:val="24"/>
        </w:rPr>
        <w:t>recipe.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0"/>
        <w:gridCol w:w="1799"/>
        <w:gridCol w:w="1707"/>
        <w:gridCol w:w="1786"/>
      </w:tblGrid>
      <w:tr w:rsidR="00942344" w14:paraId="1294C8F3" w14:textId="77777777" w:rsidTr="00942344">
        <w:trPr>
          <w:jc w:val="center"/>
        </w:trPr>
        <w:tc>
          <w:tcPr>
            <w:tcW w:w="1710" w:type="dxa"/>
          </w:tcPr>
          <w:p w14:paraId="1355F56F" w14:textId="22B0DDAE" w:rsidR="00942344" w:rsidRPr="0026252D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26252D">
              <w:rPr>
                <w:sz w:val="24"/>
                <w:szCs w:val="24"/>
              </w:rPr>
              <w:t xml:space="preserve">Steps </w:t>
            </w:r>
          </w:p>
        </w:tc>
        <w:tc>
          <w:tcPr>
            <w:tcW w:w="1799" w:type="dxa"/>
          </w:tcPr>
          <w:p w14:paraId="63B5712C" w14:textId="4746B5B8" w:rsidR="00942344" w:rsidRPr="0026252D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26252D">
              <w:rPr>
                <w:sz w:val="24"/>
                <w:szCs w:val="24"/>
              </w:rPr>
              <w:t>Time (</w:t>
            </w:r>
            <w:proofErr w:type="spellStart"/>
            <w:proofErr w:type="gramStart"/>
            <w:r w:rsidRPr="0026252D">
              <w:rPr>
                <w:sz w:val="24"/>
                <w:szCs w:val="24"/>
              </w:rPr>
              <w:t>hr:min</w:t>
            </w:r>
            <w:proofErr w:type="gramEnd"/>
            <w:r w:rsidRPr="0026252D">
              <w:rPr>
                <w:sz w:val="24"/>
                <w:szCs w:val="24"/>
              </w:rPr>
              <w:t>:sec</w:t>
            </w:r>
            <w:proofErr w:type="spellEnd"/>
            <w:r w:rsidRPr="0026252D">
              <w:rPr>
                <w:sz w:val="24"/>
                <w:szCs w:val="24"/>
              </w:rPr>
              <w:t>)</w:t>
            </w:r>
          </w:p>
        </w:tc>
        <w:tc>
          <w:tcPr>
            <w:tcW w:w="1707" w:type="dxa"/>
          </w:tcPr>
          <w:p w14:paraId="42C39A9F" w14:textId="7594AAA9" w:rsidR="00942344" w:rsidRPr="0026252D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26252D">
              <w:rPr>
                <w:sz w:val="24"/>
                <w:szCs w:val="24"/>
              </w:rPr>
              <w:t>Rotor (rpm)</w:t>
            </w:r>
          </w:p>
        </w:tc>
        <w:tc>
          <w:tcPr>
            <w:tcW w:w="1786" w:type="dxa"/>
          </w:tcPr>
          <w:p w14:paraId="650FA658" w14:textId="69044AFB" w:rsidR="00942344" w:rsidRPr="0026252D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26252D">
              <w:rPr>
                <w:sz w:val="24"/>
                <w:szCs w:val="24"/>
              </w:rPr>
              <w:t>Resistivity (</w:t>
            </w:r>
            <w:proofErr w:type="spellStart"/>
            <w:r w:rsidRPr="0026252D">
              <w:rPr>
                <w:sz w:val="24"/>
                <w:szCs w:val="24"/>
              </w:rPr>
              <w:t>MOhm.m</w:t>
            </w:r>
            <w:proofErr w:type="spellEnd"/>
            <w:r w:rsidRPr="0026252D">
              <w:rPr>
                <w:sz w:val="24"/>
                <w:szCs w:val="24"/>
              </w:rPr>
              <w:t>)</w:t>
            </w:r>
          </w:p>
        </w:tc>
      </w:tr>
      <w:tr w:rsidR="00942344" w14:paraId="5050780B" w14:textId="77777777" w:rsidTr="00942344">
        <w:trPr>
          <w:jc w:val="center"/>
        </w:trPr>
        <w:tc>
          <w:tcPr>
            <w:tcW w:w="1710" w:type="dxa"/>
          </w:tcPr>
          <w:p w14:paraId="70EDDBDB" w14:textId="09C43F1E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Rinse </w:t>
            </w:r>
          </w:p>
        </w:tc>
        <w:tc>
          <w:tcPr>
            <w:tcW w:w="1799" w:type="dxa"/>
          </w:tcPr>
          <w:p w14:paraId="701848A2" w14:textId="5A7CC3E0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435998">
              <w:rPr>
                <w:sz w:val="24"/>
                <w:szCs w:val="24"/>
              </w:rPr>
              <w:t>00:0</w:t>
            </w:r>
            <w:r w:rsidR="00334380">
              <w:rPr>
                <w:sz w:val="24"/>
                <w:szCs w:val="24"/>
              </w:rPr>
              <w:t>2</w:t>
            </w:r>
            <w:r w:rsidRPr="00435998">
              <w:rPr>
                <w:sz w:val="24"/>
                <w:szCs w:val="24"/>
              </w:rPr>
              <w:t>:00</w:t>
            </w:r>
          </w:p>
        </w:tc>
        <w:tc>
          <w:tcPr>
            <w:tcW w:w="1707" w:type="dxa"/>
          </w:tcPr>
          <w:p w14:paraId="6EA7543A" w14:textId="36CD13C6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786" w:type="dxa"/>
          </w:tcPr>
          <w:p w14:paraId="24572C22" w14:textId="0646CC8F" w:rsidR="00942344" w:rsidRDefault="00334380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42344" w14:paraId="0BF67F0A" w14:textId="77777777" w:rsidTr="00942344">
        <w:trPr>
          <w:jc w:val="center"/>
        </w:trPr>
        <w:tc>
          <w:tcPr>
            <w:tcW w:w="1710" w:type="dxa"/>
          </w:tcPr>
          <w:p w14:paraId="3A1A271F" w14:textId="23A263D2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Purge </w:t>
            </w:r>
          </w:p>
        </w:tc>
        <w:tc>
          <w:tcPr>
            <w:tcW w:w="1799" w:type="dxa"/>
          </w:tcPr>
          <w:p w14:paraId="185BA409" w14:textId="68515439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435998">
              <w:rPr>
                <w:sz w:val="24"/>
                <w:szCs w:val="24"/>
              </w:rPr>
              <w:t>00:00:10</w:t>
            </w:r>
          </w:p>
        </w:tc>
        <w:tc>
          <w:tcPr>
            <w:tcW w:w="1707" w:type="dxa"/>
          </w:tcPr>
          <w:p w14:paraId="0EB0A399" w14:textId="0A578080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</w:p>
        </w:tc>
        <w:tc>
          <w:tcPr>
            <w:tcW w:w="1786" w:type="dxa"/>
          </w:tcPr>
          <w:p w14:paraId="2980CC25" w14:textId="27AE7022" w:rsidR="00942344" w:rsidRDefault="00AE34C8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42344" w14:paraId="0AE39402" w14:textId="77777777" w:rsidTr="00942344">
        <w:trPr>
          <w:jc w:val="center"/>
        </w:trPr>
        <w:tc>
          <w:tcPr>
            <w:tcW w:w="1710" w:type="dxa"/>
          </w:tcPr>
          <w:p w14:paraId="0A745BA8" w14:textId="2462F1F8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Dry 1</w:t>
            </w:r>
          </w:p>
        </w:tc>
        <w:tc>
          <w:tcPr>
            <w:tcW w:w="1799" w:type="dxa"/>
          </w:tcPr>
          <w:p w14:paraId="2CECF846" w14:textId="3922FA56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435998">
              <w:rPr>
                <w:sz w:val="24"/>
                <w:szCs w:val="24"/>
              </w:rPr>
              <w:t>00:02:00</w:t>
            </w:r>
          </w:p>
        </w:tc>
        <w:tc>
          <w:tcPr>
            <w:tcW w:w="1707" w:type="dxa"/>
          </w:tcPr>
          <w:p w14:paraId="19FD70C5" w14:textId="14970F8D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</w:p>
        </w:tc>
        <w:tc>
          <w:tcPr>
            <w:tcW w:w="1786" w:type="dxa"/>
          </w:tcPr>
          <w:p w14:paraId="2ADBF927" w14:textId="6A108365" w:rsidR="00942344" w:rsidRDefault="00AE34C8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42344" w14:paraId="3ED19AE0" w14:textId="77777777" w:rsidTr="00942344">
        <w:trPr>
          <w:jc w:val="center"/>
        </w:trPr>
        <w:tc>
          <w:tcPr>
            <w:tcW w:w="1710" w:type="dxa"/>
          </w:tcPr>
          <w:p w14:paraId="57B1BC69" w14:textId="0F930479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Dry 2</w:t>
            </w:r>
          </w:p>
        </w:tc>
        <w:tc>
          <w:tcPr>
            <w:tcW w:w="1799" w:type="dxa"/>
          </w:tcPr>
          <w:p w14:paraId="5895DE03" w14:textId="0304066D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435998">
              <w:rPr>
                <w:sz w:val="24"/>
                <w:szCs w:val="24"/>
              </w:rPr>
              <w:t>00:04:00</w:t>
            </w:r>
          </w:p>
        </w:tc>
        <w:tc>
          <w:tcPr>
            <w:tcW w:w="1707" w:type="dxa"/>
          </w:tcPr>
          <w:p w14:paraId="0872F914" w14:textId="3695B60A" w:rsidR="00942344" w:rsidRDefault="00942344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786" w:type="dxa"/>
          </w:tcPr>
          <w:p w14:paraId="3DCA1B87" w14:textId="168DAFA2" w:rsidR="00942344" w:rsidRDefault="00AE34C8" w:rsidP="00136F92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39D183D2" w14:textId="77777777" w:rsidR="00C14184" w:rsidRPr="00230252" w:rsidRDefault="00C14184" w:rsidP="00136F92">
      <w:pPr>
        <w:pStyle w:val="ListParagraph"/>
        <w:spacing w:line="360" w:lineRule="auto"/>
        <w:jc w:val="center"/>
        <w:rPr>
          <w:sz w:val="24"/>
          <w:szCs w:val="24"/>
        </w:rPr>
      </w:pPr>
    </w:p>
    <w:p w14:paraId="03517588" w14:textId="5EC64AB1" w:rsidR="00230252" w:rsidRDefault="00230252" w:rsidP="00230252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Touch</w:t>
      </w:r>
      <w:r w:rsidRPr="00230252">
        <w:rPr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 w:rsidRPr="00230252">
        <w:rPr>
          <w:sz w:val="24"/>
          <w:szCs w:val="24"/>
        </w:rPr>
        <w:t>Load</w:t>
      </w:r>
      <w:r>
        <w:rPr>
          <w:sz w:val="24"/>
          <w:szCs w:val="24"/>
        </w:rPr>
        <w:t>’</w:t>
      </w:r>
      <w:r w:rsidRPr="00230252">
        <w:rPr>
          <w:sz w:val="24"/>
          <w:szCs w:val="24"/>
        </w:rPr>
        <w:t xml:space="preserve"> to load the selected recipe.</w:t>
      </w:r>
    </w:p>
    <w:p w14:paraId="48B9D241" w14:textId="78FC119D" w:rsidR="00230252" w:rsidRDefault="00230252" w:rsidP="00230252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Touch ‘start’ to </w:t>
      </w:r>
      <w:r w:rsidR="00AA3F7B">
        <w:rPr>
          <w:sz w:val="24"/>
          <w:szCs w:val="24"/>
        </w:rPr>
        <w:t>initiate</w:t>
      </w:r>
      <w:r>
        <w:rPr>
          <w:sz w:val="24"/>
          <w:szCs w:val="24"/>
        </w:rPr>
        <w:t xml:space="preserve"> the process.</w:t>
      </w:r>
    </w:p>
    <w:p w14:paraId="0EC4E048" w14:textId="0A554681" w:rsidR="0069227A" w:rsidRDefault="0069227A" w:rsidP="0069227A">
      <w:pPr>
        <w:pStyle w:val="ListParagraph"/>
        <w:spacing w:line="360" w:lineRule="auto"/>
        <w:jc w:val="center"/>
        <w:rPr>
          <w:sz w:val="24"/>
          <w:szCs w:val="24"/>
        </w:rPr>
      </w:pPr>
    </w:p>
    <w:p w14:paraId="1F9396C8" w14:textId="77777777" w:rsidR="00334380" w:rsidRDefault="00334380" w:rsidP="0069227A">
      <w:pPr>
        <w:pStyle w:val="ListParagraph"/>
        <w:spacing w:line="360" w:lineRule="auto"/>
        <w:jc w:val="center"/>
        <w:rPr>
          <w:sz w:val="24"/>
          <w:szCs w:val="24"/>
        </w:rPr>
      </w:pPr>
    </w:p>
    <w:p w14:paraId="395A0144" w14:textId="1D18BA77" w:rsidR="00334380" w:rsidRPr="00334380" w:rsidRDefault="00334380" w:rsidP="00334380">
      <w:pPr>
        <w:pStyle w:val="ListParagraph"/>
        <w:spacing w:line="360" w:lineRule="auto"/>
        <w:jc w:val="center"/>
        <w:rPr>
          <w:sz w:val="24"/>
          <w:szCs w:val="24"/>
        </w:rPr>
      </w:pPr>
      <w:r w:rsidRPr="00334380">
        <w:rPr>
          <w:noProof/>
          <w:sz w:val="24"/>
          <w:szCs w:val="24"/>
        </w:rPr>
        <w:lastRenderedPageBreak/>
        <w:drawing>
          <wp:inline distT="0" distB="0" distL="0" distR="0" wp14:anchorId="7723F424" wp14:editId="73D221D4">
            <wp:extent cx="4127500" cy="3095626"/>
            <wp:effectExtent l="0" t="0" r="6350" b="9525"/>
            <wp:docPr id="57124572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24" cy="310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C27A" w14:textId="77777777" w:rsidR="00334380" w:rsidRDefault="00334380" w:rsidP="0069227A">
      <w:pPr>
        <w:pStyle w:val="ListParagraph"/>
        <w:spacing w:line="360" w:lineRule="auto"/>
        <w:jc w:val="center"/>
        <w:rPr>
          <w:sz w:val="24"/>
          <w:szCs w:val="24"/>
        </w:rPr>
      </w:pPr>
    </w:p>
    <w:p w14:paraId="65F51036" w14:textId="0BA9F809" w:rsidR="00D64F91" w:rsidRDefault="00040738" w:rsidP="00C110F9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Look for the status light bar. When the tool is cycling, status light bar displays green light. In the event of any alarms,</w:t>
      </w:r>
      <w:r w:rsidR="00924482">
        <w:rPr>
          <w:sz w:val="24"/>
          <w:szCs w:val="24"/>
        </w:rPr>
        <w:t xml:space="preserve"> (it</w:t>
      </w:r>
      <w:r>
        <w:rPr>
          <w:sz w:val="24"/>
          <w:szCs w:val="24"/>
        </w:rPr>
        <w:t xml:space="preserve"> will be flashing red light</w:t>
      </w:r>
      <w:r w:rsidR="00924482">
        <w:rPr>
          <w:sz w:val="24"/>
          <w:szCs w:val="24"/>
        </w:rPr>
        <w:t>), p</w:t>
      </w:r>
      <w:r>
        <w:rPr>
          <w:sz w:val="24"/>
          <w:szCs w:val="24"/>
        </w:rPr>
        <w:t>lease let AFNF staff know about it</w:t>
      </w:r>
      <w:r w:rsidR="00C110F9">
        <w:rPr>
          <w:sz w:val="24"/>
          <w:szCs w:val="24"/>
        </w:rPr>
        <w:t>.</w:t>
      </w:r>
    </w:p>
    <w:p w14:paraId="68A7E160" w14:textId="2E6C4214" w:rsidR="00D64F91" w:rsidRDefault="00C86310" w:rsidP="00C86310">
      <w:pPr>
        <w:pStyle w:val="ListParagraph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After the cycling is done, please take the wafers out and keep the wafer cassette back </w:t>
      </w:r>
      <w:r w:rsidR="00DC611B">
        <w:rPr>
          <w:sz w:val="24"/>
          <w:szCs w:val="24"/>
        </w:rPr>
        <w:t>into the</w:t>
      </w:r>
      <w:r>
        <w:rPr>
          <w:sz w:val="24"/>
          <w:szCs w:val="24"/>
        </w:rPr>
        <w:t xml:space="preserve"> chamber.</w:t>
      </w:r>
    </w:p>
    <w:p w14:paraId="4F44571F" w14:textId="77777777" w:rsidR="00C86310" w:rsidRPr="00C86310" w:rsidRDefault="00C86310" w:rsidP="00DC611B">
      <w:pPr>
        <w:pStyle w:val="ListParagraph"/>
        <w:spacing w:line="360" w:lineRule="auto"/>
        <w:rPr>
          <w:sz w:val="24"/>
          <w:szCs w:val="24"/>
        </w:rPr>
      </w:pPr>
    </w:p>
    <w:p w14:paraId="3F1D494C" w14:textId="43D94FE7" w:rsidR="00602455" w:rsidRPr="001F6C28" w:rsidRDefault="004954CC" w:rsidP="004954CC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24"/>
          <w:szCs w:val="24"/>
        </w:rPr>
      </w:pPr>
      <w:r w:rsidRPr="001F6C28">
        <w:rPr>
          <w:b/>
          <w:bCs/>
          <w:sz w:val="24"/>
          <w:szCs w:val="24"/>
        </w:rPr>
        <w:t>S</w:t>
      </w:r>
      <w:r w:rsidR="00602455" w:rsidRPr="001F6C28">
        <w:rPr>
          <w:b/>
          <w:bCs/>
          <w:sz w:val="24"/>
          <w:szCs w:val="24"/>
        </w:rPr>
        <w:t>IGNATURES AND REVISION HISTORY</w:t>
      </w:r>
    </w:p>
    <w:p w14:paraId="6191B8C8" w14:textId="55CF9899" w:rsidR="00602455" w:rsidRDefault="00602455" w:rsidP="004954CC">
      <w:pPr>
        <w:pStyle w:val="ListParagraph"/>
        <w:numPr>
          <w:ilvl w:val="1"/>
          <w:numId w:val="3"/>
        </w:numPr>
        <w:spacing w:line="360" w:lineRule="auto"/>
        <w:rPr>
          <w:sz w:val="24"/>
          <w:szCs w:val="24"/>
        </w:rPr>
      </w:pPr>
      <w:r w:rsidRPr="567AD83B">
        <w:rPr>
          <w:sz w:val="24"/>
          <w:szCs w:val="24"/>
        </w:rPr>
        <w:t xml:space="preserve">Author of this document: </w:t>
      </w:r>
      <w:r w:rsidR="00425A8E">
        <w:rPr>
          <w:sz w:val="24"/>
          <w:szCs w:val="24"/>
        </w:rPr>
        <w:t>Rajasree Krishnan</w:t>
      </w:r>
    </w:p>
    <w:p w14:paraId="2E6AB822" w14:textId="4FBBA8F7" w:rsidR="00602455" w:rsidRDefault="00602455" w:rsidP="004954CC">
      <w:pPr>
        <w:pStyle w:val="ListParagraph"/>
        <w:numPr>
          <w:ilvl w:val="2"/>
          <w:numId w:val="3"/>
        </w:numPr>
        <w:spacing w:line="360" w:lineRule="auto"/>
        <w:rPr>
          <w:sz w:val="24"/>
          <w:szCs w:val="24"/>
        </w:rPr>
      </w:pPr>
      <w:r w:rsidRPr="567AD83B">
        <w:rPr>
          <w:sz w:val="24"/>
          <w:szCs w:val="24"/>
        </w:rPr>
        <w:t xml:space="preserve">Author Title or Role: </w:t>
      </w:r>
      <w:r w:rsidR="00425A8E">
        <w:rPr>
          <w:sz w:val="24"/>
          <w:szCs w:val="24"/>
        </w:rPr>
        <w:t>Research Engineer</w:t>
      </w:r>
    </w:p>
    <w:p w14:paraId="4F26C445" w14:textId="6ECEE486" w:rsidR="00602455" w:rsidRDefault="00602455" w:rsidP="004954CC">
      <w:pPr>
        <w:pStyle w:val="ListParagraph"/>
        <w:numPr>
          <w:ilvl w:val="2"/>
          <w:numId w:val="3"/>
        </w:numPr>
        <w:spacing w:line="360" w:lineRule="auto"/>
        <w:rPr>
          <w:sz w:val="24"/>
          <w:szCs w:val="24"/>
        </w:rPr>
      </w:pPr>
      <w:r w:rsidRPr="567AD83B">
        <w:rPr>
          <w:sz w:val="24"/>
          <w:szCs w:val="24"/>
        </w:rPr>
        <w:t xml:space="preserve">Date: </w:t>
      </w:r>
      <w:r w:rsidR="00425A8E">
        <w:t>0</w:t>
      </w:r>
      <w:r w:rsidR="00EE0D00">
        <w:t>2</w:t>
      </w:r>
      <w:r w:rsidR="00425A8E">
        <w:t>/</w:t>
      </w:r>
      <w:r w:rsidR="00334380">
        <w:t>19</w:t>
      </w:r>
      <w:r w:rsidR="00425A8E">
        <w:t>/2026</w:t>
      </w:r>
    </w:p>
    <w:p w14:paraId="1D4475B1" w14:textId="35403C05" w:rsidR="00602455" w:rsidRDefault="00602455" w:rsidP="004954CC">
      <w:pPr>
        <w:pStyle w:val="ListParagraph"/>
        <w:numPr>
          <w:ilvl w:val="2"/>
          <w:numId w:val="3"/>
        </w:numPr>
        <w:spacing w:line="360" w:lineRule="auto"/>
        <w:rPr>
          <w:sz w:val="24"/>
          <w:szCs w:val="24"/>
        </w:rPr>
      </w:pPr>
      <w:r w:rsidRPr="567AD83B">
        <w:rPr>
          <w:sz w:val="24"/>
          <w:szCs w:val="24"/>
        </w:rPr>
        <w:t xml:space="preserve">Revision: </w:t>
      </w:r>
      <w:r w:rsidR="004954CC">
        <w:rPr>
          <w:sz w:val="24"/>
          <w:szCs w:val="24"/>
        </w:rPr>
        <w:t>Original Issue</w:t>
      </w:r>
    </w:p>
    <w:p w14:paraId="28357213" w14:textId="72636612" w:rsidR="3BF73BB1" w:rsidRDefault="00F74BD4" w:rsidP="004954CC">
      <w:pPr>
        <w:pStyle w:val="ListParagraph"/>
        <w:numPr>
          <w:ilvl w:val="2"/>
          <w:numId w:val="3"/>
        </w:numPr>
        <w:spacing w:line="360" w:lineRule="auto"/>
        <w:rPr>
          <w:sz w:val="24"/>
          <w:szCs w:val="24"/>
        </w:rPr>
      </w:pPr>
      <w:r w:rsidRPr="567AD83B">
        <w:rPr>
          <w:sz w:val="24"/>
          <w:szCs w:val="24"/>
        </w:rPr>
        <w:t xml:space="preserve">Revision notes: </w:t>
      </w:r>
      <w:r w:rsidR="004954CC">
        <w:rPr>
          <w:sz w:val="24"/>
          <w:szCs w:val="24"/>
        </w:rPr>
        <w:t>Added standard procedure</w:t>
      </w:r>
    </w:p>
    <w:p w14:paraId="6663CCFB" w14:textId="77777777" w:rsidR="00602455" w:rsidRPr="004954CC" w:rsidRDefault="00602455" w:rsidP="004954CC">
      <w:pPr>
        <w:pStyle w:val="ListParagraph"/>
        <w:numPr>
          <w:ilvl w:val="1"/>
          <w:numId w:val="3"/>
        </w:numPr>
        <w:spacing w:line="360" w:lineRule="auto"/>
        <w:rPr>
          <w:sz w:val="24"/>
          <w:szCs w:val="24"/>
        </w:rPr>
      </w:pPr>
      <w:proofErr w:type="gramStart"/>
      <w:r w:rsidRPr="004954CC">
        <w:rPr>
          <w:sz w:val="24"/>
          <w:szCs w:val="24"/>
        </w:rPr>
        <w:t>Approvals</w:t>
      </w:r>
      <w:proofErr w:type="gramEnd"/>
      <w:r w:rsidRPr="004954CC">
        <w:rPr>
          <w:sz w:val="24"/>
          <w:szCs w:val="24"/>
        </w:rPr>
        <w:t>:</w:t>
      </w:r>
    </w:p>
    <w:p w14:paraId="1DBBB68B" w14:textId="6625DA56" w:rsidR="00602455" w:rsidRDefault="00602455" w:rsidP="004954CC">
      <w:pPr>
        <w:spacing w:line="360" w:lineRule="auto"/>
        <w:ind w:firstLine="720"/>
        <w:rPr>
          <w:sz w:val="24"/>
          <w:szCs w:val="24"/>
        </w:rPr>
      </w:pPr>
      <w:r w:rsidRPr="567AD83B">
        <w:rPr>
          <w:sz w:val="24"/>
          <w:szCs w:val="24"/>
        </w:rPr>
        <w:t xml:space="preserve">Technical Manager </w:t>
      </w:r>
      <w:proofErr w:type="spellStart"/>
      <w:proofErr w:type="gramStart"/>
      <w:r w:rsidRPr="567AD83B">
        <w:rPr>
          <w:sz w:val="24"/>
          <w:szCs w:val="24"/>
        </w:rPr>
        <w:t>Signature:_</w:t>
      </w:r>
      <w:proofErr w:type="gramEnd"/>
      <w:r w:rsidRPr="567AD83B">
        <w:rPr>
          <w:sz w:val="24"/>
          <w:szCs w:val="24"/>
        </w:rPr>
        <w:t>_</w:t>
      </w:r>
      <w:r w:rsidR="00EF65C0">
        <w:rPr>
          <w:sz w:val="24"/>
          <w:szCs w:val="24"/>
        </w:rPr>
        <w:t>________</w:t>
      </w:r>
      <w:r w:rsidR="00632890">
        <w:rPr>
          <w:sz w:val="24"/>
          <w:szCs w:val="24"/>
          <w:u w:val="single"/>
        </w:rPr>
        <w:t>Sandra</w:t>
      </w:r>
      <w:proofErr w:type="spellEnd"/>
      <w:r w:rsidR="00632890">
        <w:rPr>
          <w:sz w:val="24"/>
          <w:szCs w:val="24"/>
          <w:u w:val="single"/>
        </w:rPr>
        <w:t xml:space="preserve"> Malhotra</w:t>
      </w:r>
      <w:r w:rsidR="00EF65C0">
        <w:rPr>
          <w:sz w:val="24"/>
          <w:szCs w:val="24"/>
        </w:rPr>
        <w:t>_______</w:t>
      </w:r>
      <w:r w:rsidRPr="567AD83B">
        <w:rPr>
          <w:sz w:val="24"/>
          <w:szCs w:val="24"/>
        </w:rPr>
        <w:t>________</w:t>
      </w:r>
    </w:p>
    <w:p w14:paraId="4556A18D" w14:textId="77777777" w:rsidR="00602455" w:rsidRDefault="00602455" w:rsidP="004954CC">
      <w:pPr>
        <w:spacing w:line="360" w:lineRule="auto"/>
        <w:rPr>
          <w:sz w:val="24"/>
          <w:szCs w:val="24"/>
        </w:rPr>
      </w:pPr>
    </w:p>
    <w:p w14:paraId="27807AC3" w14:textId="1697FF55" w:rsidR="00602455" w:rsidRDefault="00602455" w:rsidP="004954CC">
      <w:pPr>
        <w:spacing w:line="360" w:lineRule="auto"/>
        <w:ind w:firstLine="720"/>
        <w:rPr>
          <w:sz w:val="24"/>
          <w:szCs w:val="24"/>
        </w:rPr>
      </w:pPr>
      <w:r w:rsidRPr="567AD83B">
        <w:rPr>
          <w:sz w:val="24"/>
          <w:szCs w:val="24"/>
        </w:rPr>
        <w:t xml:space="preserve">Date: </w:t>
      </w:r>
      <w:r w:rsidR="00EF65C0">
        <w:rPr>
          <w:sz w:val="24"/>
          <w:szCs w:val="24"/>
        </w:rPr>
        <w:t>_______</w:t>
      </w:r>
      <w:r w:rsidRPr="567AD83B">
        <w:rPr>
          <w:sz w:val="24"/>
          <w:szCs w:val="24"/>
        </w:rPr>
        <w:t>____________</w:t>
      </w:r>
      <w:r w:rsidR="00425A8E">
        <w:rPr>
          <w:sz w:val="24"/>
          <w:szCs w:val="24"/>
          <w:u w:val="single"/>
        </w:rPr>
        <w:t>0</w:t>
      </w:r>
      <w:r w:rsidR="00BD78FA">
        <w:rPr>
          <w:sz w:val="24"/>
          <w:szCs w:val="24"/>
          <w:u w:val="single"/>
        </w:rPr>
        <w:t>2</w:t>
      </w:r>
      <w:r w:rsidR="00632890">
        <w:rPr>
          <w:sz w:val="24"/>
          <w:szCs w:val="24"/>
          <w:u w:val="single"/>
        </w:rPr>
        <w:t>/</w:t>
      </w:r>
      <w:r w:rsidR="00334380">
        <w:rPr>
          <w:sz w:val="24"/>
          <w:szCs w:val="24"/>
          <w:u w:val="single"/>
        </w:rPr>
        <w:t>19</w:t>
      </w:r>
      <w:r w:rsidR="00632890">
        <w:rPr>
          <w:sz w:val="24"/>
          <w:szCs w:val="24"/>
          <w:u w:val="single"/>
        </w:rPr>
        <w:t>/202</w:t>
      </w:r>
      <w:r w:rsidR="00425A8E">
        <w:rPr>
          <w:sz w:val="24"/>
          <w:szCs w:val="24"/>
          <w:u w:val="single"/>
        </w:rPr>
        <w:t>6</w:t>
      </w:r>
      <w:r w:rsidRPr="567AD83B">
        <w:rPr>
          <w:sz w:val="24"/>
          <w:szCs w:val="24"/>
        </w:rPr>
        <w:t xml:space="preserve">______________________________ </w:t>
      </w:r>
    </w:p>
    <w:p w14:paraId="5DE5014F" w14:textId="77777777" w:rsidR="00800462" w:rsidRDefault="00800462" w:rsidP="004954CC">
      <w:pPr>
        <w:spacing w:line="360" w:lineRule="auto"/>
        <w:rPr>
          <w:sz w:val="24"/>
          <w:szCs w:val="24"/>
        </w:rPr>
      </w:pPr>
    </w:p>
    <w:p w14:paraId="06F24AD5" w14:textId="0EBF59CF" w:rsidR="00602455" w:rsidRDefault="00602455" w:rsidP="004954CC">
      <w:pPr>
        <w:spacing w:line="360" w:lineRule="auto"/>
        <w:rPr>
          <w:sz w:val="24"/>
          <w:szCs w:val="24"/>
        </w:rPr>
      </w:pPr>
      <w:r w:rsidRPr="567AD83B">
        <w:rPr>
          <w:sz w:val="24"/>
          <w:szCs w:val="24"/>
        </w:rPr>
        <w:t>Revision History: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02455" w14:paraId="20B84474" w14:textId="77777777" w:rsidTr="567AD83B">
        <w:tc>
          <w:tcPr>
            <w:tcW w:w="3116" w:type="dxa"/>
          </w:tcPr>
          <w:p w14:paraId="182D8581" w14:textId="77777777" w:rsidR="00602455" w:rsidRDefault="00602455" w:rsidP="004954CC">
            <w:pPr>
              <w:pStyle w:val="Default"/>
              <w:spacing w:line="360" w:lineRule="auto"/>
              <w:rPr>
                <w:b/>
                <w:bCs/>
              </w:rPr>
            </w:pPr>
            <w:r w:rsidRPr="567AD83B">
              <w:rPr>
                <w:b/>
                <w:bCs/>
              </w:rPr>
              <w:t xml:space="preserve">Revision </w:t>
            </w:r>
          </w:p>
        </w:tc>
        <w:tc>
          <w:tcPr>
            <w:tcW w:w="3117" w:type="dxa"/>
          </w:tcPr>
          <w:p w14:paraId="25675B37" w14:textId="77777777" w:rsidR="00602455" w:rsidRDefault="00602455" w:rsidP="004954CC">
            <w:pPr>
              <w:pStyle w:val="Default"/>
              <w:spacing w:line="360" w:lineRule="auto"/>
              <w:rPr>
                <w:b/>
                <w:bCs/>
              </w:rPr>
            </w:pPr>
            <w:r w:rsidRPr="567AD83B">
              <w:rPr>
                <w:b/>
                <w:bCs/>
              </w:rPr>
              <w:t>Author</w:t>
            </w:r>
          </w:p>
        </w:tc>
        <w:tc>
          <w:tcPr>
            <w:tcW w:w="3117" w:type="dxa"/>
          </w:tcPr>
          <w:p w14:paraId="09230D0C" w14:textId="77777777" w:rsidR="00602455" w:rsidRDefault="00602455" w:rsidP="004954CC">
            <w:pPr>
              <w:pStyle w:val="Default"/>
              <w:spacing w:line="360" w:lineRule="auto"/>
              <w:rPr>
                <w:b/>
                <w:bCs/>
              </w:rPr>
            </w:pPr>
            <w:r w:rsidRPr="567AD83B">
              <w:rPr>
                <w:b/>
                <w:bCs/>
              </w:rPr>
              <w:t>Date</w:t>
            </w:r>
          </w:p>
        </w:tc>
      </w:tr>
      <w:tr w:rsidR="00602455" w14:paraId="0EBB359B" w14:textId="77777777" w:rsidTr="567AD83B">
        <w:tc>
          <w:tcPr>
            <w:tcW w:w="3116" w:type="dxa"/>
          </w:tcPr>
          <w:p w14:paraId="5826C75E" w14:textId="77777777" w:rsidR="00602455" w:rsidRDefault="00602455" w:rsidP="004954CC">
            <w:pPr>
              <w:pStyle w:val="Default"/>
              <w:spacing w:line="360" w:lineRule="auto"/>
            </w:pPr>
            <w:r w:rsidRPr="567AD83B">
              <w:t>Original Issue</w:t>
            </w:r>
          </w:p>
        </w:tc>
        <w:tc>
          <w:tcPr>
            <w:tcW w:w="3117" w:type="dxa"/>
          </w:tcPr>
          <w:p w14:paraId="62BB47F3" w14:textId="704414A3" w:rsidR="00602455" w:rsidRDefault="00425A8E" w:rsidP="004954CC">
            <w:pPr>
              <w:pStyle w:val="Default"/>
              <w:spacing w:line="360" w:lineRule="auto"/>
            </w:pPr>
            <w:r>
              <w:t>Rajasree Krishnan</w:t>
            </w:r>
          </w:p>
        </w:tc>
        <w:tc>
          <w:tcPr>
            <w:tcW w:w="3117" w:type="dxa"/>
          </w:tcPr>
          <w:p w14:paraId="45C41735" w14:textId="7D6A5880" w:rsidR="00602455" w:rsidRDefault="00A5159E" w:rsidP="004954CC">
            <w:pPr>
              <w:pStyle w:val="Default"/>
              <w:spacing w:line="360" w:lineRule="auto"/>
            </w:pPr>
            <w:r>
              <w:t>02/</w:t>
            </w:r>
            <w:r w:rsidR="00334380">
              <w:t>19</w:t>
            </w:r>
            <w:r>
              <w:t>/2026</w:t>
            </w:r>
          </w:p>
        </w:tc>
      </w:tr>
      <w:tr w:rsidR="006512BC" w14:paraId="399762AF" w14:textId="77777777" w:rsidTr="567AD83B">
        <w:tc>
          <w:tcPr>
            <w:tcW w:w="3116" w:type="dxa"/>
          </w:tcPr>
          <w:p w14:paraId="764C37FD" w14:textId="77777777" w:rsidR="006512BC" w:rsidRDefault="006512BC" w:rsidP="004954CC">
            <w:pPr>
              <w:pStyle w:val="Default"/>
              <w:spacing w:line="360" w:lineRule="auto"/>
            </w:pPr>
          </w:p>
        </w:tc>
        <w:tc>
          <w:tcPr>
            <w:tcW w:w="3117" w:type="dxa"/>
          </w:tcPr>
          <w:p w14:paraId="650CE855" w14:textId="77777777" w:rsidR="006512BC" w:rsidRDefault="006512BC" w:rsidP="004954CC">
            <w:pPr>
              <w:pStyle w:val="Default"/>
              <w:spacing w:line="360" w:lineRule="auto"/>
            </w:pPr>
          </w:p>
        </w:tc>
        <w:tc>
          <w:tcPr>
            <w:tcW w:w="3117" w:type="dxa"/>
          </w:tcPr>
          <w:p w14:paraId="3B39F5CC" w14:textId="77777777" w:rsidR="006512BC" w:rsidRDefault="006512BC" w:rsidP="004954CC">
            <w:pPr>
              <w:pStyle w:val="Default"/>
              <w:spacing w:line="360" w:lineRule="auto"/>
            </w:pPr>
          </w:p>
        </w:tc>
      </w:tr>
      <w:tr w:rsidR="006512BC" w14:paraId="6596C488" w14:textId="77777777" w:rsidTr="567AD83B">
        <w:tc>
          <w:tcPr>
            <w:tcW w:w="3116" w:type="dxa"/>
          </w:tcPr>
          <w:p w14:paraId="7FB1A9AA" w14:textId="77777777" w:rsidR="006512BC" w:rsidRDefault="006512BC" w:rsidP="004954CC">
            <w:pPr>
              <w:pStyle w:val="Default"/>
              <w:spacing w:line="360" w:lineRule="auto"/>
            </w:pPr>
          </w:p>
        </w:tc>
        <w:tc>
          <w:tcPr>
            <w:tcW w:w="3117" w:type="dxa"/>
          </w:tcPr>
          <w:p w14:paraId="5DC6D3A5" w14:textId="77777777" w:rsidR="006512BC" w:rsidRDefault="006512BC" w:rsidP="004954CC">
            <w:pPr>
              <w:pStyle w:val="Default"/>
              <w:spacing w:line="360" w:lineRule="auto"/>
            </w:pPr>
          </w:p>
        </w:tc>
        <w:tc>
          <w:tcPr>
            <w:tcW w:w="3117" w:type="dxa"/>
          </w:tcPr>
          <w:p w14:paraId="2FB24892" w14:textId="77777777" w:rsidR="006512BC" w:rsidRDefault="006512BC" w:rsidP="004954CC">
            <w:pPr>
              <w:pStyle w:val="Default"/>
              <w:spacing w:line="360" w:lineRule="auto"/>
            </w:pPr>
          </w:p>
        </w:tc>
      </w:tr>
      <w:tr w:rsidR="00602455" w14:paraId="5E8035AC" w14:textId="77777777" w:rsidTr="567AD83B">
        <w:tc>
          <w:tcPr>
            <w:tcW w:w="3116" w:type="dxa"/>
          </w:tcPr>
          <w:p w14:paraId="3F043D9F" w14:textId="368FF41F" w:rsidR="00602455" w:rsidRDefault="00602455" w:rsidP="004954CC">
            <w:pPr>
              <w:pStyle w:val="Default"/>
              <w:spacing w:line="360" w:lineRule="auto"/>
            </w:pPr>
          </w:p>
        </w:tc>
        <w:tc>
          <w:tcPr>
            <w:tcW w:w="3117" w:type="dxa"/>
          </w:tcPr>
          <w:p w14:paraId="20BCCD16" w14:textId="3440D74A" w:rsidR="00602455" w:rsidRDefault="00602455" w:rsidP="004954CC">
            <w:pPr>
              <w:pStyle w:val="Default"/>
              <w:spacing w:line="360" w:lineRule="auto"/>
            </w:pPr>
          </w:p>
        </w:tc>
        <w:tc>
          <w:tcPr>
            <w:tcW w:w="3117" w:type="dxa"/>
          </w:tcPr>
          <w:p w14:paraId="0614940C" w14:textId="3FE0F5C2" w:rsidR="00602455" w:rsidRDefault="00602455" w:rsidP="004954CC">
            <w:pPr>
              <w:pStyle w:val="Default"/>
              <w:spacing w:line="360" w:lineRule="auto"/>
            </w:pPr>
          </w:p>
        </w:tc>
      </w:tr>
      <w:tr w:rsidR="00602455" w14:paraId="7357C9AA" w14:textId="77777777" w:rsidTr="567AD83B">
        <w:tc>
          <w:tcPr>
            <w:tcW w:w="3116" w:type="dxa"/>
          </w:tcPr>
          <w:p w14:paraId="7797F2DB" w14:textId="398EB06B" w:rsidR="00602455" w:rsidRDefault="00602455" w:rsidP="004954CC">
            <w:pPr>
              <w:pStyle w:val="Default"/>
              <w:spacing w:line="360" w:lineRule="auto"/>
            </w:pPr>
          </w:p>
        </w:tc>
        <w:tc>
          <w:tcPr>
            <w:tcW w:w="3117" w:type="dxa"/>
          </w:tcPr>
          <w:p w14:paraId="1B4CA091" w14:textId="5C65698A" w:rsidR="00602455" w:rsidRDefault="00602455" w:rsidP="004954CC">
            <w:pPr>
              <w:pStyle w:val="Default"/>
              <w:spacing w:line="360" w:lineRule="auto"/>
            </w:pPr>
          </w:p>
        </w:tc>
        <w:tc>
          <w:tcPr>
            <w:tcW w:w="3117" w:type="dxa"/>
          </w:tcPr>
          <w:p w14:paraId="65B88874" w14:textId="7A5CFD11" w:rsidR="00602455" w:rsidRDefault="00602455" w:rsidP="004954CC">
            <w:pPr>
              <w:pStyle w:val="Default"/>
              <w:spacing w:line="360" w:lineRule="auto"/>
            </w:pPr>
          </w:p>
        </w:tc>
      </w:tr>
    </w:tbl>
    <w:p w14:paraId="5CB97BC9" w14:textId="0E58A71C" w:rsidR="009831B2" w:rsidRDefault="009831B2" w:rsidP="004954CC">
      <w:pPr>
        <w:spacing w:line="360" w:lineRule="auto"/>
        <w:rPr>
          <w:sz w:val="24"/>
          <w:szCs w:val="24"/>
        </w:rPr>
      </w:pPr>
    </w:p>
    <w:sectPr w:rsidR="009831B2" w:rsidSect="00A41AB0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3EFED" w14:textId="77777777" w:rsidR="00660577" w:rsidRDefault="00660577" w:rsidP="00225729">
      <w:pPr>
        <w:spacing w:after="0" w:line="240" w:lineRule="auto"/>
      </w:pPr>
      <w:r>
        <w:separator/>
      </w:r>
    </w:p>
  </w:endnote>
  <w:endnote w:type="continuationSeparator" w:id="0">
    <w:p w14:paraId="65832957" w14:textId="77777777" w:rsidR="00660577" w:rsidRDefault="00660577" w:rsidP="00225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215501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A655247" w14:textId="250C44DC" w:rsidR="0028636E" w:rsidRDefault="0028636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5F2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5F2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123DAB" w14:textId="77777777" w:rsidR="0028636E" w:rsidRDefault="002863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9AFF7" w14:textId="77777777" w:rsidR="00660577" w:rsidRDefault="00660577" w:rsidP="00225729">
      <w:pPr>
        <w:spacing w:after="0" w:line="240" w:lineRule="auto"/>
      </w:pPr>
      <w:r>
        <w:separator/>
      </w:r>
    </w:p>
  </w:footnote>
  <w:footnote w:type="continuationSeparator" w:id="0">
    <w:p w14:paraId="5F08C327" w14:textId="77777777" w:rsidR="00660577" w:rsidRDefault="00660577" w:rsidP="00225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8C591" w14:textId="7E0651E8" w:rsidR="00E927DA" w:rsidRDefault="00FF527F">
    <w:pPr>
      <w:pStyle w:val="Header"/>
    </w:pPr>
    <w:r>
      <w:t>Shellback Spin Rinser-Dryer</w:t>
    </w:r>
  </w:p>
  <w:p w14:paraId="146C69D9" w14:textId="77777777" w:rsidR="0028636E" w:rsidRDefault="0028636E">
    <w:pPr>
      <w:pStyle w:val="Header"/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D58C9"/>
    <w:multiLevelType w:val="hybridMultilevel"/>
    <w:tmpl w:val="377E43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B71A4"/>
    <w:multiLevelType w:val="hybridMultilevel"/>
    <w:tmpl w:val="96D01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257A9"/>
    <w:multiLevelType w:val="hybridMultilevel"/>
    <w:tmpl w:val="8078EA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D193F"/>
    <w:multiLevelType w:val="hybridMultilevel"/>
    <w:tmpl w:val="5560D958"/>
    <w:lvl w:ilvl="0" w:tplc="846246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77108"/>
    <w:multiLevelType w:val="hybridMultilevel"/>
    <w:tmpl w:val="CDB63E78"/>
    <w:lvl w:ilvl="0" w:tplc="205CB5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E5798"/>
    <w:multiLevelType w:val="hybridMultilevel"/>
    <w:tmpl w:val="6B3694AC"/>
    <w:lvl w:ilvl="0" w:tplc="29306920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4D1B86"/>
    <w:multiLevelType w:val="hybridMultilevel"/>
    <w:tmpl w:val="14C2D32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F6C56F0"/>
    <w:multiLevelType w:val="hybridMultilevel"/>
    <w:tmpl w:val="11F4089E"/>
    <w:lvl w:ilvl="0" w:tplc="D9C884CA">
      <w:start w:val="1"/>
      <w:numFmt w:val="decimal"/>
      <w:lvlText w:val="%1."/>
      <w:lvlJc w:val="left"/>
      <w:pPr>
        <w:ind w:left="720" w:hanging="360"/>
      </w:pPr>
    </w:lvl>
    <w:lvl w:ilvl="1" w:tplc="DFEC0D5E">
      <w:start w:val="1"/>
      <w:numFmt w:val="lowerLetter"/>
      <w:lvlText w:val="%2."/>
      <w:lvlJc w:val="left"/>
      <w:pPr>
        <w:ind w:left="1440" w:hanging="360"/>
      </w:pPr>
    </w:lvl>
    <w:lvl w:ilvl="2" w:tplc="4BF8B9C8">
      <w:start w:val="1"/>
      <w:numFmt w:val="lowerLetter"/>
      <w:lvlText w:val="%3)"/>
      <w:lvlJc w:val="left"/>
      <w:pPr>
        <w:ind w:left="2160" w:hanging="180"/>
      </w:pPr>
    </w:lvl>
    <w:lvl w:ilvl="3" w:tplc="C7E07FAE">
      <w:start w:val="1"/>
      <w:numFmt w:val="decimal"/>
      <w:lvlText w:val="%4."/>
      <w:lvlJc w:val="left"/>
      <w:pPr>
        <w:ind w:left="2880" w:hanging="360"/>
      </w:pPr>
    </w:lvl>
    <w:lvl w:ilvl="4" w:tplc="CE38AF90">
      <w:start w:val="1"/>
      <w:numFmt w:val="lowerLetter"/>
      <w:lvlText w:val="%5."/>
      <w:lvlJc w:val="left"/>
      <w:pPr>
        <w:ind w:left="3600" w:hanging="360"/>
      </w:pPr>
    </w:lvl>
    <w:lvl w:ilvl="5" w:tplc="D1FC70AE">
      <w:start w:val="1"/>
      <w:numFmt w:val="lowerRoman"/>
      <w:lvlText w:val="%6."/>
      <w:lvlJc w:val="right"/>
      <w:pPr>
        <w:ind w:left="4320" w:hanging="180"/>
      </w:pPr>
    </w:lvl>
    <w:lvl w:ilvl="6" w:tplc="53F665B0">
      <w:start w:val="1"/>
      <w:numFmt w:val="decimal"/>
      <w:lvlText w:val="%7."/>
      <w:lvlJc w:val="left"/>
      <w:pPr>
        <w:ind w:left="5040" w:hanging="360"/>
      </w:pPr>
    </w:lvl>
    <w:lvl w:ilvl="7" w:tplc="8D60412C">
      <w:start w:val="1"/>
      <w:numFmt w:val="lowerLetter"/>
      <w:lvlText w:val="%8."/>
      <w:lvlJc w:val="left"/>
      <w:pPr>
        <w:ind w:left="5760" w:hanging="360"/>
      </w:pPr>
    </w:lvl>
    <w:lvl w:ilvl="8" w:tplc="A2C0074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47F64"/>
    <w:multiLevelType w:val="hybridMultilevel"/>
    <w:tmpl w:val="7FA8C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82D32"/>
    <w:multiLevelType w:val="hybridMultilevel"/>
    <w:tmpl w:val="07349E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F87D27"/>
    <w:multiLevelType w:val="hybridMultilevel"/>
    <w:tmpl w:val="7FA8C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B46E0F"/>
    <w:multiLevelType w:val="hybridMultilevel"/>
    <w:tmpl w:val="E464634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FDC627A"/>
    <w:multiLevelType w:val="hybridMultilevel"/>
    <w:tmpl w:val="D4566004"/>
    <w:lvl w:ilvl="0" w:tplc="846246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720" w:hanging="360"/>
      </w:pPr>
    </w:lvl>
    <w:lvl w:ilvl="2" w:tplc="F83A8A60">
      <w:start w:val="1"/>
      <w:numFmt w:val="lowerLetter"/>
      <w:suff w:val="space"/>
      <w:lvlText w:val="%3)"/>
      <w:lvlJc w:val="left"/>
      <w:pPr>
        <w:ind w:left="2160" w:hanging="180"/>
      </w:pPr>
      <w:rPr>
        <w:rFonts w:hint="default"/>
      </w:rPr>
    </w:lvl>
    <w:lvl w:ilvl="3" w:tplc="EF24F4CC">
      <w:start w:val="1"/>
      <w:numFmt w:val="lowerRoman"/>
      <w:suff w:val="space"/>
      <w:lvlText w:val="%4."/>
      <w:lvlJc w:val="left"/>
      <w:pPr>
        <w:ind w:left="2880" w:hanging="360"/>
      </w:pPr>
      <w:rPr>
        <w:rFonts w:hint="default"/>
        <w:color w:val="000000" w:themeColor="text1"/>
      </w:rPr>
    </w:lvl>
    <w:lvl w:ilvl="4" w:tplc="7A0229EC">
      <w:start w:val="1"/>
      <w:numFmt w:val="lowerLetter"/>
      <w:suff w:val="space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924878">
    <w:abstractNumId w:val="7"/>
  </w:num>
  <w:num w:numId="2" w16cid:durableId="2122871515">
    <w:abstractNumId w:val="12"/>
  </w:num>
  <w:num w:numId="3" w16cid:durableId="1654604640">
    <w:abstractNumId w:val="4"/>
  </w:num>
  <w:num w:numId="4" w16cid:durableId="2009747976">
    <w:abstractNumId w:val="3"/>
  </w:num>
  <w:num w:numId="5" w16cid:durableId="1416902758">
    <w:abstractNumId w:val="11"/>
  </w:num>
  <w:num w:numId="6" w16cid:durableId="1487281752">
    <w:abstractNumId w:val="5"/>
  </w:num>
  <w:num w:numId="7" w16cid:durableId="455637197">
    <w:abstractNumId w:val="6"/>
  </w:num>
  <w:num w:numId="8" w16cid:durableId="1484736879">
    <w:abstractNumId w:val="0"/>
  </w:num>
  <w:num w:numId="9" w16cid:durableId="975138361">
    <w:abstractNumId w:val="8"/>
  </w:num>
  <w:num w:numId="10" w16cid:durableId="739718101">
    <w:abstractNumId w:val="10"/>
  </w:num>
  <w:num w:numId="11" w16cid:durableId="2090691312">
    <w:abstractNumId w:val="1"/>
  </w:num>
  <w:num w:numId="12" w16cid:durableId="1228150495">
    <w:abstractNumId w:val="12"/>
    <w:lvlOverride w:ilvl="0">
      <w:lvl w:ilvl="0" w:tplc="8462465A">
        <w:start w:val="1"/>
        <w:numFmt w:val="lowerRoman"/>
        <w:suff w:val="space"/>
        <w:lvlText w:val="%1."/>
        <w:lvlJc w:val="left"/>
        <w:pPr>
          <w:ind w:left="2880" w:hanging="360"/>
        </w:pPr>
        <w:rPr>
          <w:rFonts w:hint="default"/>
        </w:rPr>
      </w:lvl>
    </w:lvlOverride>
    <w:lvlOverride w:ilvl="1">
      <w:lvl w:ilvl="1" w:tplc="04090015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83A8A60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EF24F4CC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7A0229EC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 w16cid:durableId="1880125282">
    <w:abstractNumId w:val="12"/>
    <w:lvlOverride w:ilvl="0">
      <w:lvl w:ilvl="0" w:tplc="8462465A">
        <w:start w:val="1"/>
        <w:numFmt w:val="decimal"/>
        <w:suff w:val="space"/>
        <w:lvlText w:val="%1."/>
        <w:lvlJc w:val="left"/>
        <w:pPr>
          <w:ind w:left="2880" w:hanging="360"/>
        </w:pPr>
        <w:rPr>
          <w:rFonts w:hint="default"/>
        </w:rPr>
      </w:lvl>
    </w:lvlOverride>
    <w:lvlOverride w:ilvl="1">
      <w:lvl w:ilvl="1" w:tplc="04090015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83A8A60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EF24F4CC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7A0229EC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4" w16cid:durableId="1734279365">
    <w:abstractNumId w:val="2"/>
  </w:num>
  <w:num w:numId="15" w16cid:durableId="3136062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CF"/>
    <w:rsid w:val="00021A42"/>
    <w:rsid w:val="00040738"/>
    <w:rsid w:val="00057451"/>
    <w:rsid w:val="00075B2F"/>
    <w:rsid w:val="0009134B"/>
    <w:rsid w:val="000F5286"/>
    <w:rsid w:val="00114083"/>
    <w:rsid w:val="0012442E"/>
    <w:rsid w:val="00125517"/>
    <w:rsid w:val="00132516"/>
    <w:rsid w:val="00136F92"/>
    <w:rsid w:val="00144518"/>
    <w:rsid w:val="00155BE1"/>
    <w:rsid w:val="0017337E"/>
    <w:rsid w:val="00183DB7"/>
    <w:rsid w:val="001A0C4D"/>
    <w:rsid w:val="001A579C"/>
    <w:rsid w:val="001D10C4"/>
    <w:rsid w:val="001F29EC"/>
    <w:rsid w:val="001F6C28"/>
    <w:rsid w:val="00225729"/>
    <w:rsid w:val="00230252"/>
    <w:rsid w:val="00232AFC"/>
    <w:rsid w:val="0026252D"/>
    <w:rsid w:val="0028485F"/>
    <w:rsid w:val="0028636E"/>
    <w:rsid w:val="002A680C"/>
    <w:rsid w:val="002B22DB"/>
    <w:rsid w:val="002B5C9D"/>
    <w:rsid w:val="002E42BE"/>
    <w:rsid w:val="002F3C64"/>
    <w:rsid w:val="00304F68"/>
    <w:rsid w:val="003144CE"/>
    <w:rsid w:val="00334380"/>
    <w:rsid w:val="003A2742"/>
    <w:rsid w:val="003B71BE"/>
    <w:rsid w:val="003D54E9"/>
    <w:rsid w:val="00425A8E"/>
    <w:rsid w:val="004261F8"/>
    <w:rsid w:val="00427804"/>
    <w:rsid w:val="0042795F"/>
    <w:rsid w:val="00435998"/>
    <w:rsid w:val="00435F25"/>
    <w:rsid w:val="0046092F"/>
    <w:rsid w:val="00467945"/>
    <w:rsid w:val="00470D57"/>
    <w:rsid w:val="00473A88"/>
    <w:rsid w:val="00475034"/>
    <w:rsid w:val="004900AB"/>
    <w:rsid w:val="004954CC"/>
    <w:rsid w:val="00495FCF"/>
    <w:rsid w:val="004A52E7"/>
    <w:rsid w:val="00531F04"/>
    <w:rsid w:val="0054125D"/>
    <w:rsid w:val="00555098"/>
    <w:rsid w:val="00563445"/>
    <w:rsid w:val="0056509E"/>
    <w:rsid w:val="005D7B3B"/>
    <w:rsid w:val="005F4AFE"/>
    <w:rsid w:val="00602455"/>
    <w:rsid w:val="00632890"/>
    <w:rsid w:val="00640FD1"/>
    <w:rsid w:val="00644EF4"/>
    <w:rsid w:val="006476E2"/>
    <w:rsid w:val="006512BC"/>
    <w:rsid w:val="00660577"/>
    <w:rsid w:val="0069227A"/>
    <w:rsid w:val="006A324E"/>
    <w:rsid w:val="006F4865"/>
    <w:rsid w:val="007418B9"/>
    <w:rsid w:val="0075545A"/>
    <w:rsid w:val="00756273"/>
    <w:rsid w:val="0078221C"/>
    <w:rsid w:val="00786A65"/>
    <w:rsid w:val="00794AF8"/>
    <w:rsid w:val="00795055"/>
    <w:rsid w:val="007B69B9"/>
    <w:rsid w:val="007D60A5"/>
    <w:rsid w:val="007F018E"/>
    <w:rsid w:val="00800462"/>
    <w:rsid w:val="00801758"/>
    <w:rsid w:val="00804FF3"/>
    <w:rsid w:val="008175A0"/>
    <w:rsid w:val="0083075B"/>
    <w:rsid w:val="00881424"/>
    <w:rsid w:val="008977C6"/>
    <w:rsid w:val="008B0A7E"/>
    <w:rsid w:val="0090192C"/>
    <w:rsid w:val="00902D2D"/>
    <w:rsid w:val="009110EC"/>
    <w:rsid w:val="00924482"/>
    <w:rsid w:val="00926247"/>
    <w:rsid w:val="00942344"/>
    <w:rsid w:val="009831B2"/>
    <w:rsid w:val="00991AF7"/>
    <w:rsid w:val="009E324C"/>
    <w:rsid w:val="009E49FF"/>
    <w:rsid w:val="009E59F5"/>
    <w:rsid w:val="009F3409"/>
    <w:rsid w:val="009F397C"/>
    <w:rsid w:val="00A017D6"/>
    <w:rsid w:val="00A22951"/>
    <w:rsid w:val="00A30DB8"/>
    <w:rsid w:val="00A41AB0"/>
    <w:rsid w:val="00A5159E"/>
    <w:rsid w:val="00A72668"/>
    <w:rsid w:val="00A75DE9"/>
    <w:rsid w:val="00A875FC"/>
    <w:rsid w:val="00AA2A4C"/>
    <w:rsid w:val="00AA3F7B"/>
    <w:rsid w:val="00AB7261"/>
    <w:rsid w:val="00AD0ABC"/>
    <w:rsid w:val="00AE34C8"/>
    <w:rsid w:val="00AE62EA"/>
    <w:rsid w:val="00AF48CB"/>
    <w:rsid w:val="00AF4C92"/>
    <w:rsid w:val="00B03B98"/>
    <w:rsid w:val="00B36D7E"/>
    <w:rsid w:val="00B43A06"/>
    <w:rsid w:val="00B43AA1"/>
    <w:rsid w:val="00B63645"/>
    <w:rsid w:val="00B63F81"/>
    <w:rsid w:val="00BB36D6"/>
    <w:rsid w:val="00BD78FA"/>
    <w:rsid w:val="00BF6B37"/>
    <w:rsid w:val="00C110F9"/>
    <w:rsid w:val="00C14184"/>
    <w:rsid w:val="00C2000E"/>
    <w:rsid w:val="00C55770"/>
    <w:rsid w:val="00C73E0D"/>
    <w:rsid w:val="00C743A3"/>
    <w:rsid w:val="00C86310"/>
    <w:rsid w:val="00CC662D"/>
    <w:rsid w:val="00CC79A7"/>
    <w:rsid w:val="00D30B95"/>
    <w:rsid w:val="00D4413E"/>
    <w:rsid w:val="00D62091"/>
    <w:rsid w:val="00D64F91"/>
    <w:rsid w:val="00D7221D"/>
    <w:rsid w:val="00D97E8B"/>
    <w:rsid w:val="00DA2A07"/>
    <w:rsid w:val="00DC0BFD"/>
    <w:rsid w:val="00DC611B"/>
    <w:rsid w:val="00DC7B09"/>
    <w:rsid w:val="00DE3C71"/>
    <w:rsid w:val="00DF425A"/>
    <w:rsid w:val="00DF526F"/>
    <w:rsid w:val="00E20120"/>
    <w:rsid w:val="00E80A5A"/>
    <w:rsid w:val="00E927DA"/>
    <w:rsid w:val="00EA08AC"/>
    <w:rsid w:val="00EB0A4A"/>
    <w:rsid w:val="00ED5393"/>
    <w:rsid w:val="00EE0D00"/>
    <w:rsid w:val="00EF2FAA"/>
    <w:rsid w:val="00EF65C0"/>
    <w:rsid w:val="00F201B7"/>
    <w:rsid w:val="00F241AE"/>
    <w:rsid w:val="00F270A5"/>
    <w:rsid w:val="00F34499"/>
    <w:rsid w:val="00F367B2"/>
    <w:rsid w:val="00F40CAD"/>
    <w:rsid w:val="00F47DCB"/>
    <w:rsid w:val="00F52406"/>
    <w:rsid w:val="00F74BD4"/>
    <w:rsid w:val="00FA2C6F"/>
    <w:rsid w:val="00FB0789"/>
    <w:rsid w:val="00FD70F1"/>
    <w:rsid w:val="00FE7BC4"/>
    <w:rsid w:val="00FF3DB7"/>
    <w:rsid w:val="00FF527F"/>
    <w:rsid w:val="010151D0"/>
    <w:rsid w:val="01A5E326"/>
    <w:rsid w:val="03C4D8D4"/>
    <w:rsid w:val="05E19CF5"/>
    <w:rsid w:val="06C22BC1"/>
    <w:rsid w:val="0863CAC6"/>
    <w:rsid w:val="0D5292BD"/>
    <w:rsid w:val="0DFF07F0"/>
    <w:rsid w:val="12A5B2A8"/>
    <w:rsid w:val="1372DD1C"/>
    <w:rsid w:val="1674E4E0"/>
    <w:rsid w:val="18D7F6D2"/>
    <w:rsid w:val="1AE30D61"/>
    <w:rsid w:val="1B275894"/>
    <w:rsid w:val="1F721590"/>
    <w:rsid w:val="20CC4EFE"/>
    <w:rsid w:val="265EF805"/>
    <w:rsid w:val="27284FCC"/>
    <w:rsid w:val="2E6370BA"/>
    <w:rsid w:val="31C56891"/>
    <w:rsid w:val="32358189"/>
    <w:rsid w:val="329C502C"/>
    <w:rsid w:val="3419AB21"/>
    <w:rsid w:val="363268A8"/>
    <w:rsid w:val="383B20C9"/>
    <w:rsid w:val="3BF73BB1"/>
    <w:rsid w:val="3E48198C"/>
    <w:rsid w:val="40AF07BA"/>
    <w:rsid w:val="45923F77"/>
    <w:rsid w:val="470338D5"/>
    <w:rsid w:val="472BD1CB"/>
    <w:rsid w:val="4AD3D481"/>
    <w:rsid w:val="4C0D9D76"/>
    <w:rsid w:val="50EFF031"/>
    <w:rsid w:val="50F588F6"/>
    <w:rsid w:val="523070C4"/>
    <w:rsid w:val="55680A87"/>
    <w:rsid w:val="55EEFA32"/>
    <w:rsid w:val="567AD83B"/>
    <w:rsid w:val="56DFF60F"/>
    <w:rsid w:val="5EB42E7F"/>
    <w:rsid w:val="604FFEE0"/>
    <w:rsid w:val="63570588"/>
    <w:rsid w:val="677C5CE1"/>
    <w:rsid w:val="6B27D4AF"/>
    <w:rsid w:val="6E63A379"/>
    <w:rsid w:val="719EB3A4"/>
    <w:rsid w:val="725B93EA"/>
    <w:rsid w:val="78F5B469"/>
    <w:rsid w:val="7A02AE55"/>
    <w:rsid w:val="7A83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313E2"/>
  <w15:docId w15:val="{7B649B87-0837-4870-91D0-47E7082F9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455"/>
  </w:style>
  <w:style w:type="paragraph" w:styleId="Heading1">
    <w:name w:val="heading 1"/>
    <w:basedOn w:val="Normal"/>
    <w:next w:val="Normal"/>
    <w:link w:val="Heading1Char"/>
    <w:uiPriority w:val="9"/>
    <w:qFormat/>
    <w:rsid w:val="002F3C6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24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4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455"/>
  </w:style>
  <w:style w:type="paragraph" w:styleId="Footer">
    <w:name w:val="footer"/>
    <w:basedOn w:val="Normal"/>
    <w:link w:val="FooterChar"/>
    <w:uiPriority w:val="99"/>
    <w:unhideWhenUsed/>
    <w:rsid w:val="006024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455"/>
  </w:style>
  <w:style w:type="paragraph" w:customStyle="1" w:styleId="Default">
    <w:name w:val="Default"/>
    <w:rsid w:val="006024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02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4A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AF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26247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F3C64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paragraph" w:styleId="NormalWeb">
    <w:name w:val="Normal (Web)"/>
    <w:basedOn w:val="Normal"/>
    <w:uiPriority w:val="99"/>
    <w:unhideWhenUsed/>
    <w:rsid w:val="002F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32890"/>
  </w:style>
  <w:style w:type="character" w:customStyle="1" w:styleId="eop">
    <w:name w:val="eop"/>
    <w:basedOn w:val="DefaultParagraphFont"/>
    <w:rsid w:val="00632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97E2401B01D24F9CB6A09474EA96FA" ma:contentTypeVersion="22" ma:contentTypeDescription="Create a new document." ma:contentTypeScope="" ma:versionID="b7ac2caf3c2bd40b4a0e2e22de683d73">
  <xsd:schema xmlns:xsd="http://www.w3.org/2001/XMLSchema" xmlns:xs="http://www.w3.org/2001/XMLSchema" xmlns:p="http://schemas.microsoft.com/office/2006/metadata/properties" xmlns:ns2="1c3191ca-d8f8-4538-9432-6bab0ff683c7" xmlns:ns3="f92aa8c8-10e3-4a8b-af69-cb9f91ef9818" targetNamespace="http://schemas.microsoft.com/office/2006/metadata/properties" ma:root="true" ma:fieldsID="337bb05e6555512d13021c2372bfe280" ns2:_="" ns3:_="">
    <xsd:import namespace="1c3191ca-d8f8-4538-9432-6bab0ff683c7"/>
    <xsd:import namespace="f92aa8c8-10e3-4a8b-af69-cb9f91ef98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view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191ca-d8f8-4538-9432-6bab0ff683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view" ma:index="19" nillable="true" ma:displayName="view" ma:internalName="view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28e5b72-a11e-43e4-996b-2cb2b326d1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aa8c8-10e3-4a8b-af69-cb9f91ef981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6cc8202-433a-4943-a035-33cf557e3d2b}" ma:internalName="TaxCatchAll" ma:showField="CatchAllData" ma:web="f92aa8c8-10e3-4a8b-af69-cb9f91ef98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iew xmlns="1c3191ca-d8f8-4538-9432-6bab0ff683c7" xsi:nil="true"/>
    <TaxCatchAll xmlns="f92aa8c8-10e3-4a8b-af69-cb9f91ef9818" xsi:nil="true"/>
    <lcf76f155ced4ddcb4097134ff3c332f xmlns="1c3191ca-d8f8-4538-9432-6bab0ff683c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18496B-A44A-442D-A4D7-E7E1EF8A0638}"/>
</file>

<file path=customXml/itemProps2.xml><?xml version="1.0" encoding="utf-8"?>
<ds:datastoreItem xmlns:ds="http://schemas.openxmlformats.org/officeDocument/2006/customXml" ds:itemID="{55ABE1C9-A1C6-41CB-834B-6ADD8E9F1F0D}">
  <ds:schemaRefs>
    <ds:schemaRef ds:uri="http://schemas.microsoft.com/office/2006/metadata/properties"/>
    <ds:schemaRef ds:uri="http://schemas.microsoft.com/office/infopath/2007/PartnerControls"/>
    <ds:schemaRef ds:uri="1c3191ca-d8f8-4538-9432-6bab0ff683c7"/>
    <ds:schemaRef ds:uri="f92aa8c8-10e3-4a8b-af69-cb9f91ef9818"/>
  </ds:schemaRefs>
</ds:datastoreItem>
</file>

<file path=customXml/itemProps3.xml><?xml version="1.0" encoding="utf-8"?>
<ds:datastoreItem xmlns:ds="http://schemas.openxmlformats.org/officeDocument/2006/customXml" ds:itemID="{CA820C97-1B51-4DD8-A557-3B8F71D78F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G Krishnan, Rajasree</cp:lastModifiedBy>
  <cp:revision>2</cp:revision>
  <cp:lastPrinted>2022-03-01T16:36:00Z</cp:lastPrinted>
  <dcterms:created xsi:type="dcterms:W3CDTF">2026-05-08T21:11:00Z</dcterms:created>
  <dcterms:modified xsi:type="dcterms:W3CDTF">2026-05-08T21:11:00Z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0x010100F797E2401B01D24F9CB6A09474EA96FA</vt:lpwstr>
  </property>
  <property fmtid="{D5CDD505-2E9C-101B-9397-08002B2CF9AE}" pid="3" name="MediaServiceImageTags">
    <vt:lpwstr/>
  </property>
</Properties>
</file>